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6AD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eastAsia="黑体"/>
          <w:sz w:val="28"/>
        </w:rPr>
      </w:pPr>
      <w:r>
        <w:rPr>
          <w:rFonts w:hint="eastAsia" w:eastAsia="黑体"/>
          <w:sz w:val="44"/>
        </w:rPr>
        <w:t xml:space="preserve">                       </w:t>
      </w:r>
      <w:r>
        <w:rPr>
          <w:rFonts w:hint="eastAsia" w:eastAsia="黑体"/>
          <w:sz w:val="28"/>
        </w:rPr>
        <w:t>编号：</w:t>
      </w:r>
      <w:r>
        <w:rPr>
          <w:rFonts w:hint="eastAsia" w:eastAsia="黑体"/>
          <w:sz w:val="28"/>
          <w:u w:val="single"/>
        </w:rPr>
        <w:t xml:space="preserve">        </w:t>
      </w:r>
    </w:p>
    <w:p w14:paraId="3533EFF2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海南师范大学</w:t>
      </w:r>
    </w:p>
    <w:p w14:paraId="2952D4DA">
      <w:pPr>
        <w:jc w:val="center"/>
        <w:rPr>
          <w:rFonts w:eastAsia="黑体"/>
          <w:sz w:val="72"/>
          <w:szCs w:val="72"/>
        </w:rPr>
      </w:pPr>
      <w:r>
        <w:rPr>
          <w:rFonts w:hint="eastAsia" w:eastAsia="黑体"/>
          <w:sz w:val="72"/>
          <w:szCs w:val="72"/>
        </w:rPr>
        <w:t>专业技术资格评审表</w:t>
      </w:r>
    </w:p>
    <w:p w14:paraId="59182604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</w:t>
      </w:r>
      <w:r>
        <w:rPr>
          <w:rFonts w:hint="eastAsia" w:ascii="宋体" w:hAnsi="宋体"/>
          <w:sz w:val="52"/>
          <w:u w:val="single"/>
          <w:lang w:val="en-US" w:eastAsia="zh-CN"/>
        </w:rPr>
        <w:t xml:space="preserve"> 2025</w:t>
      </w:r>
      <w:r>
        <w:rPr>
          <w:rFonts w:hint="eastAsia" w:ascii="宋体" w:hAnsi="宋体"/>
          <w:sz w:val="52"/>
          <w:u w:val="single"/>
        </w:rPr>
        <w:t xml:space="preserve"> </w:t>
      </w:r>
      <w:r>
        <w:rPr>
          <w:rFonts w:hint="eastAsia" w:ascii="宋体" w:hAnsi="宋体"/>
          <w:sz w:val="52"/>
        </w:rPr>
        <w:t>年度）</w:t>
      </w:r>
    </w:p>
    <w:p w14:paraId="0E87FB5C">
      <w:pPr>
        <w:jc w:val="center"/>
        <w:rPr>
          <w:rFonts w:ascii="宋体" w:hAnsi="宋体"/>
          <w:sz w:val="52"/>
        </w:rPr>
      </w:pPr>
      <w:r>
        <w:rPr>
          <w:rFonts w:hint="eastAsia" w:ascii="宋体" w:hAnsi="宋体"/>
          <w:sz w:val="52"/>
        </w:rPr>
        <w:t>（教师系列）</w:t>
      </w:r>
    </w:p>
    <w:p w14:paraId="0B3B137F">
      <w:pPr>
        <w:ind w:firstLine="1960" w:firstLineChars="700"/>
        <w:rPr>
          <w:sz w:val="28"/>
        </w:rPr>
      </w:pPr>
    </w:p>
    <w:p w14:paraId="10BA096F">
      <w:pPr>
        <w:ind w:firstLine="1960" w:firstLineChars="700"/>
        <w:rPr>
          <w:sz w:val="28"/>
          <w:u w:val="single"/>
        </w:rPr>
      </w:pPr>
      <w:r>
        <w:rPr>
          <w:rFonts w:hint="eastAsia"/>
          <w:sz w:val="28"/>
        </w:rPr>
        <w:t xml:space="preserve">单   位 ： </w:t>
      </w:r>
      <w:r>
        <w:rPr>
          <w:rFonts w:hint="eastAsia"/>
          <w:sz w:val="28"/>
          <w:u w:val="single"/>
        </w:rPr>
        <w:t xml:space="preserve">           </w:t>
      </w:r>
      <w:r>
        <w:rPr>
          <w:rFonts w:hint="eastAsia"/>
          <w:sz w:val="28"/>
          <w:u w:val="single"/>
          <w:lang w:val="en-US" w:eastAsia="zh-CN"/>
        </w:rPr>
        <w:t>音乐学院</w:t>
      </w:r>
      <w:r>
        <w:rPr>
          <w:rFonts w:hint="eastAsia"/>
          <w:sz w:val="28"/>
          <w:u w:val="single"/>
        </w:rPr>
        <w:t xml:space="preserve">                </w:t>
      </w:r>
    </w:p>
    <w:p w14:paraId="25FAA4E8">
      <w:pPr>
        <w:ind w:firstLine="1960" w:firstLineChars="700"/>
        <w:rPr>
          <w:sz w:val="28"/>
        </w:rPr>
      </w:pPr>
    </w:p>
    <w:p w14:paraId="595095F4">
      <w:pPr>
        <w:ind w:firstLine="1960" w:firstLineChars="700"/>
        <w:rPr>
          <w:sz w:val="30"/>
          <w:u w:val="single"/>
        </w:rPr>
      </w:pPr>
      <w:r>
        <w:rPr>
          <w:rFonts w:hint="eastAsia"/>
          <w:sz w:val="28"/>
          <w:szCs w:val="28"/>
        </w:rPr>
        <w:t xml:space="preserve">姓   名 ： </w:t>
      </w:r>
      <w:r>
        <w:rPr>
          <w:rFonts w:hint="eastAsia"/>
          <w:sz w:val="28"/>
          <w:szCs w:val="28"/>
          <w:u w:val="single"/>
        </w:rPr>
        <w:t xml:space="preserve">            </w:t>
      </w:r>
      <w:r>
        <w:rPr>
          <w:rFonts w:hint="eastAsia"/>
          <w:sz w:val="28"/>
          <w:szCs w:val="28"/>
          <w:u w:val="single"/>
          <w:lang w:val="en-US" w:eastAsia="zh-CN"/>
        </w:rPr>
        <w:t>陈天丽</w:t>
      </w:r>
      <w:r>
        <w:rPr>
          <w:rFonts w:hint="eastAsia"/>
          <w:sz w:val="28"/>
          <w:szCs w:val="28"/>
          <w:u w:val="single"/>
        </w:rPr>
        <w:t xml:space="preserve">             </w:t>
      </w:r>
      <w:r>
        <w:rPr>
          <w:rFonts w:hint="eastAsia"/>
          <w:sz w:val="30"/>
          <w:u w:val="single"/>
        </w:rPr>
        <w:t xml:space="preserve">  </w:t>
      </w:r>
    </w:p>
    <w:p w14:paraId="21841286">
      <w:pPr>
        <w:ind w:firstLine="1920" w:firstLineChars="800"/>
        <w:rPr>
          <w:sz w:val="24"/>
        </w:rPr>
      </w:pPr>
    </w:p>
    <w:p w14:paraId="17B06879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现任专业   </w:t>
      </w:r>
    </w:p>
    <w:p w14:paraId="730D3E5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技术职务  ： </w:t>
      </w:r>
      <w:r>
        <w:rPr>
          <w:rFonts w:hint="eastAsia"/>
          <w:sz w:val="24"/>
          <w:u w:val="single"/>
        </w:rPr>
        <w:t xml:space="preserve">              </w:t>
      </w:r>
      <w:r>
        <w:rPr>
          <w:rFonts w:hint="eastAsia"/>
          <w:sz w:val="28"/>
          <w:szCs w:val="28"/>
          <w:u w:val="single"/>
          <w:lang w:val="en-US" w:eastAsia="zh-CN"/>
        </w:rPr>
        <w:t>教师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           </w:t>
      </w:r>
    </w:p>
    <w:p w14:paraId="67F4F608">
      <w:pPr>
        <w:ind w:firstLine="1920" w:firstLineChars="800"/>
        <w:rPr>
          <w:sz w:val="24"/>
          <w:u w:val="single"/>
        </w:rPr>
      </w:pPr>
    </w:p>
    <w:p w14:paraId="46F49A38">
      <w:pPr>
        <w:ind w:firstLine="1920" w:firstLineChars="800"/>
        <w:rPr>
          <w:sz w:val="24"/>
        </w:rPr>
      </w:pPr>
    </w:p>
    <w:p w14:paraId="6A28DEF7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申报专业  ： </w:t>
      </w:r>
      <w:r>
        <w:rPr>
          <w:rFonts w:hint="eastAsia"/>
          <w:sz w:val="24"/>
          <w:u w:val="single"/>
        </w:rPr>
        <w:t xml:space="preserve">             </w:t>
      </w:r>
      <w:r>
        <w:rPr>
          <w:rFonts w:hint="eastAsia"/>
          <w:sz w:val="28"/>
          <w:szCs w:val="28"/>
          <w:u w:val="single"/>
          <w:lang w:val="en-US" w:eastAsia="zh-CN"/>
        </w:rPr>
        <w:t>音乐表演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4"/>
          <w:u w:val="single"/>
        </w:rPr>
        <w:t xml:space="preserve">      </w:t>
      </w:r>
    </w:p>
    <w:p w14:paraId="55553AF5">
      <w:pPr>
        <w:ind w:firstLine="1920" w:firstLineChars="800"/>
        <w:rPr>
          <w:sz w:val="24"/>
        </w:rPr>
      </w:pPr>
    </w:p>
    <w:p w14:paraId="0217DC63">
      <w:pPr>
        <w:ind w:firstLine="1920" w:firstLineChars="800"/>
        <w:rPr>
          <w:sz w:val="24"/>
        </w:rPr>
      </w:pPr>
    </w:p>
    <w:p w14:paraId="2E446A41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申报资格  ： </w:t>
      </w:r>
      <w:r>
        <w:rPr>
          <w:rFonts w:hint="eastAsia"/>
          <w:sz w:val="24"/>
          <w:u w:val="single"/>
        </w:rPr>
        <w:t xml:space="preserve">           </w:t>
      </w:r>
      <w:r>
        <w:rPr>
          <w:rFonts w:hint="eastAsia"/>
          <w:sz w:val="24"/>
          <w:u w:val="single"/>
          <w:lang w:val="en-US" w:eastAsia="zh-CN"/>
        </w:rPr>
        <w:t xml:space="preserve"> </w:t>
      </w:r>
      <w:r>
        <w:rPr>
          <w:rFonts w:hint="eastAsia"/>
          <w:sz w:val="24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讲师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4"/>
          <w:u w:val="single"/>
        </w:rPr>
        <w:t xml:space="preserve">                   </w:t>
      </w:r>
    </w:p>
    <w:p w14:paraId="64F46AD5">
      <w:pPr>
        <w:ind w:firstLine="1920" w:firstLineChars="800"/>
        <w:rPr>
          <w:sz w:val="24"/>
        </w:rPr>
      </w:pPr>
    </w:p>
    <w:p w14:paraId="55AE7244">
      <w:pPr>
        <w:ind w:firstLine="1920" w:firstLineChars="800"/>
        <w:rPr>
          <w:sz w:val="24"/>
        </w:rPr>
      </w:pPr>
    </w:p>
    <w:p w14:paraId="1B3A40AF">
      <w:pPr>
        <w:ind w:firstLine="1920" w:firstLineChars="800"/>
        <w:rPr>
          <w:sz w:val="24"/>
          <w:u w:val="single"/>
        </w:rPr>
      </w:pPr>
      <w:r>
        <w:rPr>
          <w:rFonts w:hint="eastAsia"/>
          <w:sz w:val="24"/>
        </w:rPr>
        <w:t xml:space="preserve">联系电话  ： </w:t>
      </w:r>
      <w:r>
        <w:rPr>
          <w:rFonts w:hint="eastAsia"/>
          <w:sz w:val="24"/>
          <w:u w:val="single"/>
        </w:rPr>
        <w:t xml:space="preserve">            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18689909885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/>
          <w:sz w:val="24"/>
          <w:u w:val="single"/>
        </w:rPr>
        <w:t xml:space="preserve">                </w:t>
      </w:r>
    </w:p>
    <w:p w14:paraId="7179C4EA">
      <w:pPr>
        <w:ind w:firstLine="1920" w:firstLineChars="800"/>
        <w:rPr>
          <w:sz w:val="24"/>
        </w:rPr>
      </w:pPr>
    </w:p>
    <w:p w14:paraId="7AFFD016">
      <w:pPr>
        <w:rPr>
          <w:sz w:val="24"/>
          <w:u w:val="single"/>
        </w:rPr>
      </w:pPr>
    </w:p>
    <w:p w14:paraId="1B75CBE1">
      <w:pPr>
        <w:rPr>
          <w:sz w:val="24"/>
          <w:u w:val="single"/>
        </w:rPr>
      </w:pPr>
    </w:p>
    <w:p w14:paraId="38110C5C">
      <w:pPr>
        <w:jc w:val="center"/>
        <w:rPr>
          <w:sz w:val="24"/>
          <w:u w:val="single"/>
        </w:rPr>
      </w:pPr>
    </w:p>
    <w:p w14:paraId="636C7FD9">
      <w:pPr>
        <w:ind w:firstLine="2400" w:firstLineChars="1000"/>
        <w:rPr>
          <w:sz w:val="24"/>
        </w:rPr>
      </w:pPr>
      <w:r>
        <w:rPr>
          <w:rFonts w:hint="eastAsia"/>
          <w:sz w:val="24"/>
        </w:rPr>
        <w:t xml:space="preserve">填表时间：          </w:t>
      </w:r>
      <w:r>
        <w:rPr>
          <w:rFonts w:hint="eastAsia"/>
          <w:sz w:val="24"/>
          <w:lang w:val="en-US" w:eastAsia="zh-CN"/>
        </w:rPr>
        <w:t>2026</w:t>
      </w:r>
      <w:r>
        <w:rPr>
          <w:rFonts w:hint="eastAsia"/>
          <w:sz w:val="24"/>
        </w:rPr>
        <w:t xml:space="preserve">年     </w:t>
      </w:r>
      <w:r>
        <w:rPr>
          <w:rFonts w:hint="eastAsia"/>
          <w:sz w:val="24"/>
          <w:lang w:val="en-US" w:eastAsia="zh-CN"/>
        </w:rPr>
        <w:t>1</w:t>
      </w:r>
      <w:r>
        <w:rPr>
          <w:rFonts w:hint="eastAsia"/>
          <w:sz w:val="24"/>
        </w:rPr>
        <w:t xml:space="preserve"> 月     </w:t>
      </w:r>
      <w:r>
        <w:rPr>
          <w:rFonts w:hint="eastAsia"/>
          <w:sz w:val="24"/>
          <w:lang w:val="en-US" w:eastAsia="zh-CN"/>
        </w:rPr>
        <w:t>15</w:t>
      </w:r>
      <w:r>
        <w:rPr>
          <w:rFonts w:hint="eastAsia"/>
          <w:sz w:val="24"/>
        </w:rPr>
        <w:t xml:space="preserve"> 日</w:t>
      </w:r>
    </w:p>
    <w:p w14:paraId="7B6166F6">
      <w:pPr>
        <w:ind w:firstLine="2400" w:firstLineChars="1000"/>
        <w:rPr>
          <w:sz w:val="24"/>
        </w:rPr>
      </w:pPr>
    </w:p>
    <w:p w14:paraId="469BB4A3">
      <w:pPr>
        <w:ind w:firstLine="2400" w:firstLineChars="1000"/>
        <w:rPr>
          <w:sz w:val="24"/>
        </w:rPr>
      </w:pPr>
    </w:p>
    <w:p w14:paraId="40E17B82">
      <w:pPr>
        <w:ind w:firstLine="2400" w:firstLineChars="1000"/>
        <w:rPr>
          <w:sz w:val="24"/>
        </w:rPr>
      </w:pPr>
    </w:p>
    <w:p w14:paraId="68F79E4A">
      <w:pPr>
        <w:ind w:firstLine="2400" w:firstLineChars="1000"/>
        <w:rPr>
          <w:sz w:val="24"/>
        </w:rPr>
      </w:pPr>
    </w:p>
    <w:p w14:paraId="3781A05A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389B6EAE">
      <w:pPr>
        <w:jc w:val="center"/>
        <w:rPr>
          <w:rFonts w:eastAsia="黑体"/>
          <w:sz w:val="44"/>
        </w:rPr>
      </w:pPr>
      <w:r>
        <w:rPr>
          <w:rFonts w:hint="eastAsia" w:eastAsia="黑体"/>
          <w:sz w:val="44"/>
        </w:rPr>
        <w:t>填表说明</w:t>
      </w:r>
    </w:p>
    <w:p w14:paraId="077DD650">
      <w:pPr>
        <w:jc w:val="center"/>
        <w:rPr>
          <w:rFonts w:eastAsia="黑体"/>
          <w:sz w:val="44"/>
        </w:rPr>
      </w:pPr>
    </w:p>
    <w:p w14:paraId="65FEAA03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1.本表供本校专业技术人员评审高校教师系列专业技术资格时使用。１—17页由申报者填写，第4页中思想品德鉴定和师德师风表现由所在单位填写并盖章。17—20页由</w:t>
      </w:r>
      <w:r>
        <w:rPr>
          <w:rFonts w:hint="eastAsia" w:ascii="仿宋_GB2312" w:eastAsia="仿宋_GB2312"/>
          <w:sz w:val="32"/>
          <w:szCs w:val="32"/>
          <w:lang w:eastAsia="zh-CN"/>
        </w:rPr>
        <w:t>二级单位职称</w:t>
      </w:r>
      <w:r>
        <w:rPr>
          <w:rFonts w:hint="eastAsia" w:ascii="仿宋_GB2312" w:eastAsia="仿宋_GB2312"/>
          <w:sz w:val="32"/>
          <w:szCs w:val="32"/>
        </w:rPr>
        <w:t>评议工作委员会</w:t>
      </w:r>
      <w:r>
        <w:rPr>
          <w:rFonts w:hint="eastAsia" w:ascii="仿宋_GB2312" w:eastAsia="仿宋_GB2312"/>
          <w:sz w:val="32"/>
        </w:rPr>
        <w:t>或职称办填写。填写内容应经人事部门审核认可，编号由人事部门统一编制。</w:t>
      </w:r>
    </w:p>
    <w:p w14:paraId="087E3DD4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2.年月日一律用公历阿拉伯数字填字。</w:t>
      </w:r>
    </w:p>
    <w:p w14:paraId="3BDC1E49">
      <w:pPr>
        <w:spacing w:line="540" w:lineRule="exact"/>
        <w:ind w:firstLine="640" w:firstLineChars="200"/>
        <w:rPr>
          <w:rFonts w:ascii="仿宋_GB2312" w:eastAsia="仿宋_GB2312"/>
        </w:rPr>
      </w:pPr>
      <w:r>
        <w:rPr>
          <w:rFonts w:hint="eastAsia" w:ascii="仿宋_GB2312" w:eastAsia="仿宋_GB2312"/>
          <w:sz w:val="32"/>
        </w:rPr>
        <w:t>3.“相片”一律用近期一寸正面半身免冠照。</w:t>
      </w:r>
    </w:p>
    <w:p w14:paraId="76A20FB5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4.“毕业学校”填</w:t>
      </w:r>
      <w:r>
        <w:rPr>
          <w:rFonts w:hint="eastAsia" w:ascii="仿宋_GB2312" w:eastAsia="仿宋_GB2312"/>
          <w:sz w:val="32"/>
          <w:lang w:eastAsia="zh-CN"/>
        </w:rPr>
        <w:t>最高学历</w:t>
      </w:r>
      <w:r>
        <w:rPr>
          <w:rFonts w:hint="eastAsia" w:ascii="仿宋_GB2312" w:eastAsia="仿宋_GB2312"/>
          <w:sz w:val="32"/>
        </w:rPr>
        <w:t>毕业学校当时的全称。</w:t>
      </w:r>
    </w:p>
    <w:p w14:paraId="735A3BB9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5.晋升形式：正常晋升或破格晋升或转评</w:t>
      </w:r>
      <w:r>
        <w:rPr>
          <w:rFonts w:hint="eastAsia" w:ascii="仿宋_GB2312" w:eastAsia="仿宋_GB2312"/>
          <w:sz w:val="32"/>
          <w:lang w:eastAsia="zh-CN"/>
        </w:rPr>
        <w:t>或直评</w:t>
      </w:r>
      <w:r>
        <w:rPr>
          <w:rFonts w:hint="eastAsia" w:ascii="仿宋_GB2312" w:eastAsia="仿宋_GB2312"/>
          <w:sz w:val="32"/>
        </w:rPr>
        <w:t>。</w:t>
      </w:r>
    </w:p>
    <w:p w14:paraId="1CB5B96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56D194C6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7.聘任年限应足年，按“5年6个月”格式填写，一年按12个月计算，如2017年3月起聘，到2018年12月，任职年限就只有</w:t>
      </w:r>
      <w:r>
        <w:rPr>
          <w:rFonts w:hint="eastAsia" w:ascii="仿宋_GB2312" w:eastAsia="仿宋_GB2312"/>
          <w:sz w:val="32"/>
          <w:lang w:val="en-US" w:eastAsia="zh-CN"/>
        </w:rPr>
        <w:t>1</w:t>
      </w:r>
      <w:r>
        <w:rPr>
          <w:rFonts w:hint="eastAsia" w:ascii="仿宋_GB2312" w:eastAsia="仿宋_GB2312"/>
          <w:sz w:val="32"/>
        </w:rPr>
        <w:t>年10个月，不到</w:t>
      </w:r>
      <w:r>
        <w:rPr>
          <w:rFonts w:hint="eastAsia" w:ascii="仿宋_GB2312" w:eastAsia="仿宋_GB2312"/>
          <w:sz w:val="32"/>
          <w:lang w:val="en-US" w:eastAsia="zh-CN"/>
        </w:rPr>
        <w:t>2</w:t>
      </w:r>
      <w:r>
        <w:rPr>
          <w:rFonts w:hint="eastAsia" w:ascii="仿宋_GB2312" w:eastAsia="仿宋_GB2312"/>
          <w:sz w:val="32"/>
        </w:rPr>
        <w:t>年。</w:t>
      </w:r>
    </w:p>
    <w:p w14:paraId="343FB1AD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8.学年及学期表达：如2017-2018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一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、2015-2016</w:t>
      </w:r>
      <w:r>
        <w:rPr>
          <w:rFonts w:hint="eastAsia" w:ascii="仿宋_GB2312" w:eastAsia="仿宋_GB2312"/>
          <w:sz w:val="32"/>
          <w:lang w:eastAsia="zh-CN"/>
        </w:rPr>
        <w:t>（</w:t>
      </w:r>
      <w:r>
        <w:rPr>
          <w:rFonts w:hint="eastAsia" w:ascii="仿宋_GB2312" w:eastAsia="仿宋_GB2312"/>
          <w:sz w:val="32"/>
        </w:rPr>
        <w:t>二</w:t>
      </w:r>
      <w:r>
        <w:rPr>
          <w:rFonts w:hint="eastAsia" w:ascii="仿宋_GB2312" w:eastAsia="仿宋_GB2312"/>
          <w:sz w:val="32"/>
          <w:lang w:eastAsia="zh-CN"/>
        </w:rPr>
        <w:t>）</w:t>
      </w:r>
      <w:r>
        <w:rPr>
          <w:rFonts w:hint="eastAsia" w:ascii="仿宋_GB2312" w:eastAsia="仿宋_GB2312"/>
          <w:sz w:val="32"/>
        </w:rPr>
        <w:t>。</w:t>
      </w:r>
    </w:p>
    <w:p w14:paraId="7F491275">
      <w:pPr>
        <w:spacing w:line="540" w:lineRule="exact"/>
        <w:ind w:firstLine="643" w:firstLineChars="200"/>
        <w:rPr>
          <w:rFonts w:ascii="仿宋_GB2312" w:eastAsia="仿宋_GB2312"/>
          <w:b/>
          <w:sz w:val="32"/>
          <w:u w:val="single"/>
        </w:rPr>
      </w:pPr>
      <w:r>
        <w:rPr>
          <w:rFonts w:hint="eastAsia" w:ascii="仿宋_GB2312" w:eastAsia="仿宋_GB2312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4AE473BB">
      <w:pPr>
        <w:spacing w:line="540" w:lineRule="exact"/>
        <w:ind w:firstLine="640" w:firstLineChars="200"/>
        <w:rPr>
          <w:rFonts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10.国际人才</w:t>
      </w:r>
      <w:r>
        <w:rPr>
          <w:rFonts w:hint="eastAsia" w:ascii="仿宋_GB2312" w:eastAsia="仿宋_GB2312"/>
          <w:sz w:val="32"/>
          <w:lang w:eastAsia="zh-CN"/>
        </w:rPr>
        <w:t>可</w:t>
      </w:r>
      <w:r>
        <w:rPr>
          <w:rFonts w:hint="eastAsia" w:ascii="仿宋_GB2312" w:eastAsia="仿宋_GB2312"/>
          <w:sz w:val="32"/>
        </w:rPr>
        <w:t>依据《海南师范大学国际人才申报认定、高聘与评审高级职称管理办法（试行）》（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〔2022〕57号）进行申报，评审条件依照《海南师范大学高校教师系列专业技术职务评审管理办法》（</w:t>
      </w:r>
      <w:r>
        <w:rPr>
          <w:rFonts w:hint="eastAsia" w:ascii="仿宋_GB2312" w:eastAsia="仿宋_GB2312"/>
          <w:sz w:val="32"/>
          <w:lang w:eastAsia="zh-CN"/>
        </w:rPr>
        <w:t>海师办</w:t>
      </w:r>
      <w:r>
        <w:rPr>
          <w:rFonts w:hint="eastAsia" w:ascii="仿宋_GB2312" w:eastAsia="仿宋_GB2312"/>
          <w:sz w:val="32"/>
        </w:rPr>
        <w:t>〔2021〕87号）执行。</w:t>
      </w:r>
    </w:p>
    <w:p w14:paraId="5BD460B6">
      <w:pPr>
        <w:widowControl/>
        <w:jc w:val="left"/>
        <w:rPr>
          <w:rFonts w:hint="eastAsia" w:ascii="黑体" w:hAnsi="黑体" w:eastAsia="黑体"/>
          <w:sz w:val="32"/>
          <w:szCs w:val="32"/>
        </w:rPr>
        <w:sectPr>
          <w:pgSz w:w="11906" w:h="16838"/>
          <w:pgMar w:top="1559" w:right="1134" w:bottom="720" w:left="1134" w:header="851" w:footer="454" w:gutter="0"/>
          <w:cols w:space="425" w:num="1"/>
          <w:docGrid w:type="lines" w:linePitch="312" w:charSpace="0"/>
        </w:sectPr>
      </w:pPr>
      <w:r>
        <w:rPr>
          <w:rFonts w:hint="eastAsia" w:ascii="仿宋_GB2312" w:eastAsia="仿宋_GB2312"/>
          <w:sz w:val="32"/>
          <w:szCs w:val="32"/>
        </w:rPr>
        <w:t xml:space="preserve">  </w:t>
      </w:r>
    </w:p>
    <w:tbl>
      <w:tblPr>
        <w:tblStyle w:val="5"/>
        <w:tblW w:w="9782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142"/>
        <w:gridCol w:w="2835"/>
        <w:gridCol w:w="1559"/>
        <w:gridCol w:w="765"/>
        <w:gridCol w:w="766"/>
        <w:gridCol w:w="879"/>
        <w:gridCol w:w="850"/>
        <w:gridCol w:w="568"/>
      </w:tblGrid>
      <w:tr w14:paraId="23DC5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C35CEB7">
            <w:pPr>
              <w:spacing w:line="30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szCs w:val="21"/>
              </w:rPr>
              <w:t>任现职以来的教学业绩情况</w:t>
            </w:r>
          </w:p>
        </w:tc>
      </w:tr>
      <w:tr w14:paraId="4E173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DC9AF6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教学方面条件</w:t>
            </w:r>
          </w:p>
        </w:tc>
        <w:tc>
          <w:tcPr>
            <w:tcW w:w="8222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F4481B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instrText xml:space="preserve"> = 1 \* GB3 </w:instrTex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①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任现职以来，承担课堂教学工作量共计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1428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476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学时，其中本科生课堂教学工作量共计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460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153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学时，其中实践类共计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32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学时，年均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10.6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学时。</w:t>
            </w:r>
          </w:p>
          <w:p w14:paraId="77CBC39D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2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②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任现职以来教学评估达到“合格”以上占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u w:val="single"/>
                <w:lang w:val="en-US" w:eastAsia="zh-CN"/>
              </w:rPr>
              <w:t>100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u w:val="single"/>
              </w:rPr>
              <w:t xml:space="preserve">  %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。</w:t>
            </w:r>
          </w:p>
          <w:p w14:paraId="6237BCB2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3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③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本次晋升专业技术资格的课程评估成绩为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  </w:t>
            </w:r>
            <w:r>
              <w:rPr>
                <w:rFonts w:hint="eastAsia" w:asciiTheme="minorEastAsia" w:hAnsiTheme="minorEastAsia" w:cstheme="minorEastAsia"/>
                <w:szCs w:val="21"/>
                <w:u w:val="single"/>
                <w:lang w:val="en-US" w:eastAsia="zh-CN"/>
              </w:rPr>
              <w:t>合格</w:t>
            </w:r>
            <w:r>
              <w:rPr>
                <w:rFonts w:hint="eastAsia" w:asciiTheme="minorEastAsia" w:hAnsiTheme="minorEastAsia" w:eastAsiaTheme="minorEastAsia" w:cstheme="minorEastAsia"/>
                <w:szCs w:val="21"/>
                <w:u w:val="single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等级。</w:t>
            </w:r>
          </w:p>
          <w:p w14:paraId="2674DF21">
            <w:pPr>
              <w:spacing w:line="30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begin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instrText xml:space="preserve"> = 4 \* GB3 </w:instrTex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separate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④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fldChar w:fldCharType="end"/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担任毕业实习和论文指导工作（ </w:t>
            </w:r>
            <w:r>
              <w:rPr>
                <w:rFonts w:hint="eastAsia" w:asciiTheme="minorEastAsia" w:hAnsiTheme="minorEastAsia" w:cstheme="minorEastAsia"/>
                <w:kern w:val="0"/>
                <w:szCs w:val="21"/>
                <w:lang w:val="en-US" w:eastAsia="zh-CN"/>
              </w:rPr>
              <w:t>2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 ）届；或担任本科生创新创业活动（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  ）项；或担任本科生专业竞赛指导（ 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 ）项；或担任本科生开展寒暑假社会实践（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 xml:space="preserve">   ）项。</w:t>
            </w:r>
          </w:p>
        </w:tc>
      </w:tr>
      <w:tr w14:paraId="5236D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2538F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任现职以来课程教学工作量业绩表（本科生）</w:t>
            </w:r>
          </w:p>
        </w:tc>
      </w:tr>
      <w:tr w14:paraId="18AD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41EA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119CECDF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77D47D9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6D75FD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01E76A65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F1DCD0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EAF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30635DC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2198C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8C4173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2022-2023（一）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70ACA9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芭蕾舞基训（1）</w:t>
            </w:r>
          </w:p>
          <w:p w14:paraId="5DE3486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古典舞基训（1）</w:t>
            </w:r>
          </w:p>
          <w:p w14:paraId="264B2411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古典舞身韵（1）</w:t>
            </w:r>
          </w:p>
          <w:p w14:paraId="525C0293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4C41C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</w:t>
            </w:r>
          </w:p>
          <w:p w14:paraId="484D9E6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6F5E949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2021级舞蹈表演</w:t>
            </w:r>
          </w:p>
          <w:p w14:paraId="1DDFEEF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523D24C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2021级舞蹈表演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C51B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70DDD5D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23993F4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430CDF5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4406CC4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B61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174E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1EE0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F6D493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4A3A6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CE0B46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228BF0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528D1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01FBE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256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54AA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1C88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6874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A76AA5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650E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8DC51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2022-2023（二）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8ABA72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古典舞基训（2）</w:t>
            </w:r>
          </w:p>
          <w:p w14:paraId="076B455D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古典舞身韵（2）</w:t>
            </w:r>
          </w:p>
          <w:p w14:paraId="1689B04E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34CE7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2021级舞蹈学2班</w:t>
            </w:r>
          </w:p>
          <w:p w14:paraId="00F14E3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2021级舞蹈学2班</w:t>
            </w:r>
          </w:p>
          <w:p w14:paraId="14209A4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B1F1B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  <w:p w14:paraId="7350521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6702AC4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  <w:p w14:paraId="5A2C7BC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6C87EE0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6646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0DF3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4D36E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3110A7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5E0C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9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A0FE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3DC492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古典舞基训（2）</w:t>
            </w:r>
          </w:p>
          <w:p w14:paraId="669082FB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古典舞身韵（2）</w:t>
            </w:r>
          </w:p>
          <w:p w14:paraId="057A2C52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钢琴音乐赏析</w:t>
            </w:r>
          </w:p>
          <w:p w14:paraId="64E74537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E3A4C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2021级舞蹈表演班</w:t>
            </w:r>
          </w:p>
          <w:p w14:paraId="2B1393F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2021级舞蹈学表演班</w:t>
            </w:r>
          </w:p>
          <w:p w14:paraId="704FA71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2021级</w:t>
            </w:r>
          </w:p>
          <w:p w14:paraId="53BB4094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59758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377028F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236DA06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  <w:p w14:paraId="68E0FDC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  <w:p w14:paraId="2154972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  <w:p w14:paraId="6BF450C0">
            <w:pPr>
              <w:spacing w:line="240" w:lineRule="exact"/>
              <w:jc w:val="both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E4B2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4F7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602E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9E2832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9EBF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97546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5F0EEB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5FC0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65A1E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272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B8AB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64BBD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C03D7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A95717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3169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4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352C4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2023-2024（一）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7C9441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28D7A704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芭蕾舞基训（1）</w:t>
            </w:r>
          </w:p>
          <w:p w14:paraId="5700B3D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古典舞基训（1）</w:t>
            </w:r>
          </w:p>
          <w:p w14:paraId="4FB56C4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古典舞身韵（1）</w:t>
            </w:r>
          </w:p>
          <w:p w14:paraId="62BF0B8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7BDD328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2023级舞蹈表演班</w:t>
            </w:r>
          </w:p>
          <w:p w14:paraId="43A4AFC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2022级舞蹈表演班</w:t>
            </w:r>
          </w:p>
          <w:p w14:paraId="5E38515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2022级舞蹈表演班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62730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108</w:t>
            </w:r>
          </w:p>
          <w:p w14:paraId="4F82587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  <w:p w14:paraId="391853B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3DDEAE6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0B33403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1D306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71590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2FA0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E3ECA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4C27091">
        <w:trPr>
          <w:trHeight w:val="971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BDA766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920F09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A1B0D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B0A32C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268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55766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E554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F0A3D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FFB69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F044487"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6910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2023-2024（二）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F2C1B20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古典舞基训（2）</w:t>
            </w:r>
          </w:p>
          <w:p w14:paraId="60A02BE7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古典舞身韵（2）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FAA03C3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2022级舞蹈学2班</w:t>
            </w:r>
          </w:p>
          <w:p w14:paraId="6C6A93CA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2022级舞蹈学2班</w:t>
            </w:r>
          </w:p>
          <w:p w14:paraId="124079E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8FD566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64</w:t>
            </w:r>
          </w:p>
          <w:p w14:paraId="786150B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51567F8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  <w:p w14:paraId="69B5677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3A927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830D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DAA2D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16785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B1AB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4385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4201F3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古典舞基训（2）</w:t>
            </w:r>
          </w:p>
          <w:p w14:paraId="404B0F4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芭蕾舞基训（2）</w:t>
            </w:r>
          </w:p>
          <w:p w14:paraId="394821B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钢琴音乐赏析</w:t>
            </w:r>
          </w:p>
          <w:p w14:paraId="307BEB60">
            <w:pPr>
              <w:widowControl/>
              <w:jc w:val="both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13AE98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2022级舞蹈表演班</w:t>
            </w:r>
          </w:p>
          <w:p w14:paraId="6690FC2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2023级舞蹈表演2班</w:t>
            </w:r>
          </w:p>
          <w:p w14:paraId="37AD615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C74D0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7A36C45E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42222D1D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108</w:t>
            </w:r>
          </w:p>
          <w:p w14:paraId="1E44168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619A67D0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  <w:p w14:paraId="56B600B7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E8EA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B81FC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EFE7C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D25F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E05C370">
        <w:trPr>
          <w:trHeight w:val="1037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05AE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860902D">
            <w:pPr>
              <w:widowControl/>
              <w:ind w:firstLine="840" w:firstLineChars="400"/>
              <w:jc w:val="both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2020级毕业论文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AB82CD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029F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C0B62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3AA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E15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4C2045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868E255">
        <w:trPr>
          <w:trHeight w:val="97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30803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CCBF1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C69A48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93EEE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D5462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D156B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E34F0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C75DF9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D274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35E95B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2024-2025（一）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F9CF182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古典舞基训（3）</w:t>
            </w:r>
          </w:p>
          <w:p w14:paraId="5900F6F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古典舞身韵（1）</w:t>
            </w:r>
          </w:p>
          <w:p w14:paraId="1C23C953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A05FD0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2022级舞蹈表演班</w:t>
            </w:r>
          </w:p>
          <w:p w14:paraId="0E7397E2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2023级舞蹈表演2班</w:t>
            </w:r>
          </w:p>
          <w:p w14:paraId="12E393D1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35FDA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96</w:t>
            </w:r>
          </w:p>
          <w:p w14:paraId="56B487AC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425D37CC">
            <w:pPr>
              <w:spacing w:line="240" w:lineRule="exact"/>
              <w:ind w:firstLine="210" w:firstLineChars="100"/>
              <w:jc w:val="both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C5343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A2CD6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746B9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3AF27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6758C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CEEE88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57D5199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古典舞基训（1）</w:t>
            </w:r>
          </w:p>
          <w:p w14:paraId="18900474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芭蕾舞基训（1）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07403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2023级舞蹈表演1班</w:t>
            </w:r>
          </w:p>
          <w:p w14:paraId="4FE0D5A4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2024级舞蹈学3班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20140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</w:t>
            </w:r>
          </w:p>
          <w:p w14:paraId="597AC594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7B9EE4D3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9225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B104C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C3544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7139F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72FE2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092D9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CE63A33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F5CE485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4095A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180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500F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36AC2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853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43F66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7743E4D"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CB61C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2024-2025（二）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16618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古典舞基训（2）</w:t>
            </w:r>
          </w:p>
          <w:p w14:paraId="5E92AD1C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古典舞身韵（2）</w:t>
            </w:r>
          </w:p>
          <w:p w14:paraId="506E1C1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5FE6E9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2023舞蹈学2班</w:t>
            </w:r>
          </w:p>
          <w:p w14:paraId="2867F2B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2023舞蹈表演2班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F36518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  <w:p w14:paraId="415FEB6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  <w:p w14:paraId="3BE7BC35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24</w:t>
            </w:r>
          </w:p>
          <w:p w14:paraId="2F96CC79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54DBA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7B6EC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48B7F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F8B3B3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2DC40CF"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AE7A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CEAC6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外国代表性民间舞（1）</w:t>
            </w:r>
          </w:p>
          <w:p w14:paraId="2585AA6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芭蕾舞基训（2）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0AA9A81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2024舞蹈学1班、2班</w:t>
            </w:r>
          </w:p>
          <w:p w14:paraId="484C084F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3班</w:t>
            </w:r>
          </w:p>
          <w:p w14:paraId="3AA7023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2024舞蹈学3班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0EBEA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36</w:t>
            </w:r>
          </w:p>
          <w:p w14:paraId="607325CB">
            <w:pPr>
              <w:spacing w:line="240" w:lineRule="exact"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5577BAC0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24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528E6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7E78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4F73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DB65F3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4EDAF6AC"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210171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CDAC15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2020级毕业论文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3C30F2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5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AD3F9C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2635DE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79CFF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7D12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A24C140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538576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B700A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28B30EB3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  <w:p w14:paraId="1D021B0E">
            <w:pPr>
              <w:widowControl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A13856F">
            <w:pPr>
              <w:widowControl/>
              <w:jc w:val="center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FF345E">
            <w:pPr>
              <w:spacing w:line="240" w:lineRule="exact"/>
              <w:jc w:val="left"/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C15D6E">
            <w:pPr>
              <w:spacing w:line="240" w:lineRule="exact"/>
              <w:jc w:val="center"/>
              <w:rPr>
                <w:rFonts w:hint="default" w:asciiTheme="minorEastAsia" w:hAnsi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130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4D685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32F8E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9694F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3C59E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4AD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2C529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任现职以来课程教学工作量业绩表（研究生）</w:t>
            </w:r>
          </w:p>
        </w:tc>
      </w:tr>
      <w:tr w14:paraId="30D34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9D985ED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D899529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 w14:paraId="4CE01D7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3486CE8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课堂教学时数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028F7CC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2818629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6C4FFB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7446C462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4247EA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2E8DE1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2024-2025（一）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CB0986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歌唱与即兴伴奏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DEE911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24级学科音乐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F76A9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57F2A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45FECB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96720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0D0CE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742AA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5FC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E022C3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94D74DC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67191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2E0D6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AA7397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92159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426E5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02345D4F"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093A1C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任现职以来实践类教学工作量业绩表</w:t>
            </w:r>
          </w:p>
        </w:tc>
      </w:tr>
      <w:tr w14:paraId="608FFA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A226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学年、学期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7C3BB33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3B4169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班级名称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0C35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实践教学时数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F9A667">
            <w:pPr>
              <w:widowControl/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教学评估等级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0ACB19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1922FF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9D6C3C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备注</w:t>
            </w:r>
          </w:p>
        </w:tc>
      </w:tr>
      <w:tr w14:paraId="54467DC0"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D7175F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2023-2024（二）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14760926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艺术实践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C79C89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钢琴艺术实践团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8D9C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15F76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AE8B1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FEB9E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43A63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3BDCCD41"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A89330"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2024-2025（一）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650701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艺术实践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532841">
            <w:pPr>
              <w:spacing w:line="240" w:lineRule="exact"/>
              <w:jc w:val="lef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钢琴艺术实践团</w:t>
            </w: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CCC5AF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16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552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A</w:t>
            </w: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1DD3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1C7E0C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592E82A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187BA393">
        <w:trPr>
          <w:trHeight w:val="465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2C18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小计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08F12A3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046B1EB">
            <w:pPr>
              <w:spacing w:line="240" w:lineRule="exact"/>
              <w:jc w:val="lef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7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207F5">
            <w:pPr>
              <w:spacing w:line="240" w:lineRule="exact"/>
              <w:jc w:val="center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32</w:t>
            </w:r>
          </w:p>
        </w:tc>
        <w:tc>
          <w:tcPr>
            <w:tcW w:w="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6B6F5D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B82E14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CAE021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B69BB85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  <w:tr w14:paraId="2F404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D2C9E03">
            <w:pPr>
              <w:spacing w:line="240" w:lineRule="exact"/>
              <w:jc w:val="center"/>
              <w:rPr>
                <w:rFonts w:hint="eastAsia" w:asciiTheme="minorEastAsia" w:hAnsiTheme="minorEastAsia" w:eastAsiaTheme="minorEastAsia" w:cstheme="minorEastAsia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Cs w:val="21"/>
              </w:rPr>
              <w:t>指导学生实习、论文、实践情况</w:t>
            </w:r>
          </w:p>
        </w:tc>
      </w:tr>
      <w:tr w14:paraId="1E4B1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4" w:hRule="atLeast"/>
        </w:trPr>
        <w:tc>
          <w:tcPr>
            <w:tcW w:w="9782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85BC5">
            <w:pPr>
              <w:spacing w:line="240" w:lineRule="exact"/>
              <w:rPr>
                <w:rFonts w:hint="default" w:asciiTheme="minorEastAsia" w:hAnsiTheme="minorEastAsia" w:eastAsiaTheme="minorEastAsia" w:cs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Cs w:val="21"/>
                <w:lang w:val="en-US" w:eastAsia="zh-CN"/>
              </w:rPr>
              <w:t>入职三年来，指导两届学生毕业论文，分别为：20级毕业论文一篇及21级毕业论文5篇。</w:t>
            </w:r>
          </w:p>
          <w:p w14:paraId="201AFBA3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  <w:p w14:paraId="53A8D3E8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  <w:p w14:paraId="6D97EA49">
            <w:pPr>
              <w:spacing w:line="240" w:lineRule="exact"/>
              <w:rPr>
                <w:rFonts w:hint="eastAsia" w:asciiTheme="minorEastAsia" w:hAnsiTheme="minorEastAsia" w:eastAsiaTheme="minorEastAsia" w:cstheme="minorEastAsia"/>
                <w:szCs w:val="21"/>
              </w:rPr>
            </w:pPr>
          </w:p>
        </w:tc>
      </w:tr>
    </w:tbl>
    <w:p w14:paraId="11F82EA3">
      <w:r>
        <w:br w:type="page"/>
      </w:r>
    </w:p>
    <w:tbl>
      <w:tblPr>
        <w:tblStyle w:val="5"/>
        <w:tblW w:w="95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14:paraId="0A216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580" w:type="dxa"/>
            <w:gridSpan w:val="1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CB356EA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3D7DF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1E5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9A89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515A85C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B7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6C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C31B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39D2B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8DF6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5D0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BAE4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6BC83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6D971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80E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FE1DF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4CD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DC7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E3B8A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E0364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5637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B210E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71D7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3EE3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9D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4F4E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05F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B2726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B209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6F438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795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8A37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DEAD1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7F621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051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01E7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CCDA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0CBBE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D239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8B48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0AA7782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17A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4573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895FC2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D341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E00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F5ADC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C699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FDF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3BB0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52C79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570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CF3E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DB2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3B65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904F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8E99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E18F4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C2C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E4BB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7989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C57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DCE88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291E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6D5C4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5CBC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3C0D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1CA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73D3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一流</w:t>
            </w:r>
          </w:p>
          <w:p w14:paraId="72C1CBE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D27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45FB7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51E3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ED1E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82F6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2C9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27DC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1890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01C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53AC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E0FBC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227AA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421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618AB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ADEF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BAB32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C0340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666A0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F1E56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A215D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B9BF8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E171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401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D0346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82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DDF1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C8DC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E951F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55A645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D8AB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CB4F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F07B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8EFC6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E476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9612DA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7B135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BC84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513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F81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494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38919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A08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042D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FC5AB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95BD8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F18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47066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63B40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12C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33F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A3F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BD3D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E2B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4EC0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D4E1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1CB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1A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474E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国家级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含马工程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C6E5E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9D32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CE59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B92E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FA432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CA530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A499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AC27B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1002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46080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2FAB3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D02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65746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C348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14892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8DB9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AD364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2074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BF56AF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CC7E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2C677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32A4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B59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C701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11A83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F0C8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DFF38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FC04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“百佳”</w:t>
            </w:r>
          </w:p>
          <w:p w14:paraId="6FC6E72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9FB90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51E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B3A38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61381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B682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50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2AF1A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36C75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9573E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237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7FCB9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5E7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D5FD2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A35B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其他</w:t>
            </w:r>
          </w:p>
          <w:p w14:paraId="53EA439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9CE81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33F35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940AF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A2A77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2EE4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0B6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E4EB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66D7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44B1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00E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50279D55"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54A40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5F15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课堂</w:t>
            </w:r>
          </w:p>
          <w:p w14:paraId="763D5E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6BA4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64363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915EE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F7FB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57C85E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5FE09E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641BE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CE989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F3C2F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90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7C0E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578C9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7B938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EAB63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338AD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B390F4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F2697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E0D7A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062B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FA50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C83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2CF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676E3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81BD63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BCFED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855C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3016B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EBC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295CE82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8709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4F1C2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5CE5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ACF3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0CFD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528F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294A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310EF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5FC6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5809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E68F4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09887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EEB1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EECC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6C58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2617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7A9C6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03CA7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FA4F3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02F3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0EA2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25FC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50698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6234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101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3D6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B1D6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2B5B0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768C9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B7CFF7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9455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DD01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0F88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8F51A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2477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8662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D082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68EF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76F8C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67D7B2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A62F1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16A7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825A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183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CD236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BE483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F50AA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150DF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0576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03EA5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5EB6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7D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33542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3DCFC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6212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A9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教学</w:t>
            </w:r>
          </w:p>
          <w:p w14:paraId="37CCEAE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C44AB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7525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42875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4E1D0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E5498A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A1D6D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98A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7ACF0B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561C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AE5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CA6A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　</w:t>
            </w:r>
          </w:p>
        </w:tc>
      </w:tr>
      <w:tr w14:paraId="776B8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750C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AA8F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64285B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A953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C53A5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227B00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EBD00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72423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B973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ACD2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432D5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30BE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1BEB86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  <w:tr w14:paraId="24DD56ED">
        <w:trPr>
          <w:trHeight w:val="285" w:hRule="atLeast"/>
        </w:trPr>
        <w:tc>
          <w:tcPr>
            <w:tcW w:w="42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2668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C7C4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EF0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6BD09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847F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8ABD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1E7A2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BF9C96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B6B9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6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DEA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E3DE04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153F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  <w:tc>
          <w:tcPr>
            <w:tcW w:w="7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84C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Cs w:val="21"/>
              </w:rPr>
            </w:pPr>
          </w:p>
        </w:tc>
      </w:tr>
    </w:tbl>
    <w:p w14:paraId="003A8C50">
      <w:pPr>
        <w:rPr>
          <w:rFonts w:hint="eastAsia" w:asciiTheme="minorEastAsia" w:hAnsiTheme="minorEastAsia" w:eastAsiaTheme="minorEastAsia" w:cstheme="minorEastAsia"/>
        </w:rPr>
      </w:pPr>
    </w:p>
    <w:p w14:paraId="2DB6ABEE">
      <w:pPr>
        <w:rPr>
          <w:rFonts w:ascii="宋体" w:hAnsi="宋体" w:eastAsia="宋体" w:cs="宋体"/>
          <w:kern w:val="0"/>
          <w:sz w:val="24"/>
          <w:szCs w:val="24"/>
        </w:rPr>
      </w:pPr>
    </w:p>
    <w:p w14:paraId="0EF0A8AE">
      <w:pPr>
        <w:rPr>
          <w:rFonts w:ascii="宋体" w:hAnsi="宋体" w:eastAsia="宋体" w:cs="宋体"/>
          <w:kern w:val="0"/>
          <w:sz w:val="24"/>
          <w:szCs w:val="24"/>
        </w:rPr>
      </w:pPr>
    </w:p>
    <w:tbl>
      <w:tblPr>
        <w:tblStyle w:val="5"/>
        <w:tblW w:w="9797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14:paraId="5DB7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797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DD33561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高校教师职务任职资格评审教育教学能力评价计分汇总表</w:t>
            </w:r>
          </w:p>
        </w:tc>
      </w:tr>
      <w:tr w14:paraId="1B326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85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7C9B3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</w:t>
            </w:r>
          </w:p>
          <w:p w14:paraId="20E33FB7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8B8A5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73A8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2FC814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C1DD03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E5A0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31396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F627D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7EFC8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30EF8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8CD6F7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8F6E9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03934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不分等级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br w:type="textWrapping"/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99E9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8B6A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E36C0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49B18C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F553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C45F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4261C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5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45D2E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14C1A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8AE1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4BB7F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A26B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341D3E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7778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3F3A2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FD36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03AC1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28B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F8CF72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69915D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</w:p>
        </w:tc>
      </w:tr>
      <w:tr w14:paraId="7DFBE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0684C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9671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655C4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全国A类</w:t>
            </w:r>
          </w:p>
          <w:p w14:paraId="430250C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53746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03AA9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0122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56203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B14C6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ACFB5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3F38B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5B6B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896D4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4712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12B5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DA4E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9A765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78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全国B类</w:t>
            </w:r>
          </w:p>
          <w:p w14:paraId="66C18B2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4B22DD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D30F7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29BA5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8DB975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217E4B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FF36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47A5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98EA8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8918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6B9E46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2621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EF69B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664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A0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全国C类</w:t>
            </w:r>
          </w:p>
          <w:p w14:paraId="29D93B5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96F3F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FE7E8A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BAAC41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79D7F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F60AB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4CB7A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3187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512F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7B0C8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FDDE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7AF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ABAE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0091D1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E586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省级</w:t>
            </w:r>
          </w:p>
          <w:p w14:paraId="7A1EFD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4CB46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FF01B5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60B78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D57ED6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46688D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64A2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2CF0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5E51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6ABB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40FB3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F7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59BF9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04DE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B81250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B549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160分/个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5EEB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EF9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8FFF9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57793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A2BB64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106C5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9BCF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EBC0B5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CC7E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</w:t>
            </w:r>
          </w:p>
          <w:p w14:paraId="67942F71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DAA30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E43E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AC3D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A6B4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6848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83EA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  <w:tr w14:paraId="0D20C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D656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E9A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E8AC4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</w:t>
            </w:r>
          </w:p>
          <w:p w14:paraId="36087A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C0089F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67B2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2BDFD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DC1D2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B9EA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CA339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7F48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CCBF7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51E86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73973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20F57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FED8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676D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F2728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240568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7456B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C03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5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80B4E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75DA9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0211D6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C7FDA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CF93C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C38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8A0FEF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13EB5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6B5F0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0D49AF7D"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6D82C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D8B52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E2563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DAA39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8D09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755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A341B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师德师风考核加分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8459DE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FA1F8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2EB9BA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E964F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511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8EEC7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BB13B2">
            <w:pPr>
              <w:widowControl/>
              <w:spacing w:line="32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E2F4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3D16ED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  <w:tc>
          <w:tcPr>
            <w:tcW w:w="7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D3EC2">
            <w:pPr>
              <w:widowControl/>
              <w:spacing w:line="32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　</w:t>
            </w:r>
          </w:p>
        </w:tc>
      </w:tr>
    </w:tbl>
    <w:p w14:paraId="4D6B8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7CF38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360" w:lineRule="exact"/>
        <w:textAlignment w:val="auto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2.当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超过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的50%时，只将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课堂教学+教学研究+教学成果三项分值之和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按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初始教育教学能力业绩量化总分值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的50%计入个人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kern w:val="0"/>
          <w:sz w:val="24"/>
          <w:szCs w:val="24"/>
        </w:rPr>
        <w:t>最终教育教学能力业绩量化总分值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】</w:t>
      </w:r>
      <w:r>
        <w:rPr>
          <w:rFonts w:hint="eastAsia" w:ascii="宋体" w:hAnsi="宋体" w:eastAsia="宋体" w:cs="宋体"/>
          <w:kern w:val="0"/>
          <w:sz w:val="24"/>
          <w:szCs w:val="24"/>
        </w:rPr>
        <w:t>（只折算一次），超过部分不计入分值。</w:t>
      </w:r>
    </w:p>
    <w:p w14:paraId="4266868E">
      <w:pPr>
        <w:spacing w:line="360" w:lineRule="exact"/>
        <w:rPr>
          <w:rFonts w:ascii="宋体" w:hAnsi="宋体" w:eastAsia="宋体" w:cs="宋体"/>
          <w:kern w:val="0"/>
          <w:sz w:val="24"/>
          <w:szCs w:val="24"/>
        </w:rPr>
      </w:pPr>
    </w:p>
    <w:p w14:paraId="2E371112">
      <w:pPr>
        <w:spacing w:line="360" w:lineRule="exact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5A5CCFF"/>
    <w:p w14:paraId="1938FAE5">
      <w:pPr>
        <w:widowControl/>
        <w:jc w:val="left"/>
      </w:pPr>
      <w:r>
        <w:br w:type="page"/>
      </w:r>
    </w:p>
    <w:p w14:paraId="15116399">
      <w:pPr>
        <w:jc w:val="center"/>
        <w:rPr>
          <w:rFonts w:ascii="黑体" w:hAnsi="黑体" w:eastAsia="黑体" w:cs="宋体"/>
          <w:kern w:val="0"/>
          <w:sz w:val="32"/>
          <w:szCs w:val="32"/>
        </w:rPr>
      </w:pPr>
      <w:r>
        <w:rPr>
          <w:rFonts w:hint="eastAsia" w:ascii="黑体" w:hAnsi="黑体" w:eastAsia="黑体" w:cs="宋体"/>
          <w:kern w:val="0"/>
          <w:sz w:val="32"/>
          <w:szCs w:val="32"/>
        </w:rPr>
        <w:t>任现职以来教育教学能力业绩情况</w:t>
      </w: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709"/>
        <w:gridCol w:w="1418"/>
        <w:gridCol w:w="1417"/>
        <w:gridCol w:w="1134"/>
        <w:gridCol w:w="532"/>
      </w:tblGrid>
      <w:tr w14:paraId="1AD9BC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2417A1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一、教学成果奖</w:t>
            </w:r>
          </w:p>
        </w:tc>
      </w:tr>
      <w:tr w14:paraId="5BFA7B6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C4A72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296E83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获奖教学成果名称</w:t>
            </w:r>
          </w:p>
        </w:tc>
        <w:tc>
          <w:tcPr>
            <w:tcW w:w="708" w:type="dxa"/>
            <w:vAlign w:val="center"/>
          </w:tcPr>
          <w:p w14:paraId="79B02D0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9DCEAD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709" w:type="dxa"/>
            <w:vAlign w:val="center"/>
          </w:tcPr>
          <w:p w14:paraId="166EBEC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A24317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8" w:type="dxa"/>
            <w:vAlign w:val="center"/>
          </w:tcPr>
          <w:p w14:paraId="6A2A09B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5C80EB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7" w:type="dxa"/>
            <w:tcBorders>
              <w:right w:val="single" w:color="auto" w:sz="4" w:space="0"/>
            </w:tcBorders>
            <w:vAlign w:val="center"/>
          </w:tcPr>
          <w:p w14:paraId="61D19FB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F56716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23A74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D3C55E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67FDCA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1DB8B9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</w:tcPr>
          <w:p w14:paraId="522E156B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D111F7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</w:tcPr>
          <w:p w14:paraId="75DF04D9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</w:tcPr>
          <w:p w14:paraId="7A8C4691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</w:tcPr>
          <w:p w14:paraId="34BAEE0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</w:tcPr>
          <w:p w14:paraId="32B94B4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tcBorders>
              <w:right w:val="single" w:color="auto" w:sz="4" w:space="0"/>
            </w:tcBorders>
          </w:tcPr>
          <w:p w14:paraId="2A78A4B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3F7E97D5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536319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52AB35D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111"/>
        <w:gridCol w:w="709"/>
        <w:gridCol w:w="1417"/>
        <w:gridCol w:w="1276"/>
        <w:gridCol w:w="992"/>
        <w:gridCol w:w="532"/>
      </w:tblGrid>
      <w:tr w14:paraId="71360DC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9854" w:type="dxa"/>
            <w:gridSpan w:val="7"/>
          </w:tcPr>
          <w:p w14:paraId="3B7F7B1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二、一流课程奖</w:t>
            </w:r>
          </w:p>
        </w:tc>
      </w:tr>
      <w:tr w14:paraId="7F43A07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A5DA08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111" w:type="dxa"/>
            <w:vAlign w:val="center"/>
          </w:tcPr>
          <w:p w14:paraId="2A36D24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获奖课程名称</w:t>
            </w:r>
          </w:p>
        </w:tc>
        <w:tc>
          <w:tcPr>
            <w:tcW w:w="709" w:type="dxa"/>
            <w:vAlign w:val="center"/>
          </w:tcPr>
          <w:p w14:paraId="3A9A3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16600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417" w:type="dxa"/>
            <w:vAlign w:val="center"/>
          </w:tcPr>
          <w:p w14:paraId="434BABB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71C208E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0140334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99EB5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5F3FD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AC42C4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81EDD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AC777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4F13353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70703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19F27F7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9" w:type="dxa"/>
            <w:vAlign w:val="center"/>
          </w:tcPr>
          <w:p w14:paraId="55BCAA1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4EB9F71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1B9FBF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2FD6CE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3AD9B0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10DEE275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4253"/>
        <w:gridCol w:w="850"/>
        <w:gridCol w:w="2410"/>
        <w:gridCol w:w="992"/>
        <w:gridCol w:w="532"/>
      </w:tblGrid>
      <w:tr w14:paraId="3A19AE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6"/>
          </w:tcPr>
          <w:p w14:paraId="4891A969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三、教学名师</w:t>
            </w:r>
          </w:p>
        </w:tc>
      </w:tr>
      <w:tr w14:paraId="7AFCBAB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5887DE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4253" w:type="dxa"/>
            <w:vAlign w:val="center"/>
          </w:tcPr>
          <w:p w14:paraId="538EEE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获奖名称</w:t>
            </w:r>
          </w:p>
        </w:tc>
        <w:tc>
          <w:tcPr>
            <w:tcW w:w="850" w:type="dxa"/>
            <w:vAlign w:val="center"/>
          </w:tcPr>
          <w:p w14:paraId="198B4C6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1B69B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3D37B2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4176A1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0E3121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092E1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46260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577B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8BACE0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73B2CF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4253" w:type="dxa"/>
            <w:vAlign w:val="center"/>
          </w:tcPr>
          <w:p w14:paraId="5A71383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 w14:paraId="478D76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2410" w:type="dxa"/>
            <w:tcBorders>
              <w:right w:val="single" w:color="auto" w:sz="4" w:space="0"/>
            </w:tcBorders>
            <w:vAlign w:val="center"/>
          </w:tcPr>
          <w:p w14:paraId="577643B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BACDE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43E288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2FFA05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1559"/>
        <w:gridCol w:w="1417"/>
        <w:gridCol w:w="1418"/>
        <w:gridCol w:w="992"/>
        <w:gridCol w:w="532"/>
      </w:tblGrid>
      <w:tr w14:paraId="21F5CED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7"/>
          </w:tcPr>
          <w:p w14:paraId="575CFAF3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四、教材奖</w:t>
            </w:r>
          </w:p>
        </w:tc>
      </w:tr>
      <w:tr w14:paraId="39C135A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5F550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13678CD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获奖教材名称</w:t>
            </w:r>
          </w:p>
        </w:tc>
        <w:tc>
          <w:tcPr>
            <w:tcW w:w="1559" w:type="dxa"/>
            <w:vAlign w:val="center"/>
          </w:tcPr>
          <w:p w14:paraId="4D603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获奖级别</w:t>
            </w:r>
          </w:p>
        </w:tc>
        <w:tc>
          <w:tcPr>
            <w:tcW w:w="1417" w:type="dxa"/>
            <w:vAlign w:val="center"/>
          </w:tcPr>
          <w:p w14:paraId="030B97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3A554E8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C7C397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66BB96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941A2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0A224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6261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334BB3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A56CB0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0FF49A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58C0C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6E3EE84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00A1A5C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54B490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CEA8FB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0F2B153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3971775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1063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25CC33DC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五、课程教学奖</w:t>
            </w:r>
          </w:p>
        </w:tc>
      </w:tr>
      <w:tr w14:paraId="4D72E59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7BE6B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614B1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课程教学获奖名称</w:t>
            </w:r>
          </w:p>
        </w:tc>
        <w:tc>
          <w:tcPr>
            <w:tcW w:w="708" w:type="dxa"/>
            <w:vAlign w:val="center"/>
          </w:tcPr>
          <w:p w14:paraId="1EA8FB5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9D0451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62C13C2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F827B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7754342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CC254F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8DF36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E4C605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7DD40C7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CD5D5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183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3CC4C4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0341D79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7BDC4E5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73AA2A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6A5F29E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5D4CD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6BE28C7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4C4DEC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4CE98DF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51A3B50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E63B4A8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1CB624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7FCE810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六、教学研究</w:t>
            </w:r>
          </w:p>
        </w:tc>
      </w:tr>
      <w:tr w14:paraId="5C4FFC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1B25D6C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03A7534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教学研究成果名称</w:t>
            </w:r>
          </w:p>
        </w:tc>
        <w:tc>
          <w:tcPr>
            <w:tcW w:w="708" w:type="dxa"/>
            <w:vAlign w:val="center"/>
          </w:tcPr>
          <w:p w14:paraId="1A356A3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AD8C97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1F6D1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B76B9B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5093C67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2EB56C7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6997B4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2EBFE7B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183B5C4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38345D1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A2B3F95">
            <w:pPr>
              <w:widowControl/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243E61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7B26B8B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162D678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4B8F8DA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22C9C81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22B347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15E863B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211D9A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5731ABD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2AB440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DEC5C04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3119"/>
        <w:gridCol w:w="708"/>
        <w:gridCol w:w="851"/>
        <w:gridCol w:w="1417"/>
        <w:gridCol w:w="1418"/>
        <w:gridCol w:w="992"/>
        <w:gridCol w:w="532"/>
      </w:tblGrid>
      <w:tr w14:paraId="3434317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  <w:vAlign w:val="center"/>
          </w:tcPr>
          <w:p w14:paraId="40AECE9E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七、教学作品奖</w:t>
            </w:r>
          </w:p>
        </w:tc>
      </w:tr>
      <w:tr w14:paraId="2532FAD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3EDC882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19" w:type="dxa"/>
            <w:vAlign w:val="center"/>
          </w:tcPr>
          <w:p w14:paraId="7FDB14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获奖作品名称</w:t>
            </w:r>
          </w:p>
        </w:tc>
        <w:tc>
          <w:tcPr>
            <w:tcW w:w="708" w:type="dxa"/>
            <w:vAlign w:val="center"/>
          </w:tcPr>
          <w:p w14:paraId="313EF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712346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51" w:type="dxa"/>
            <w:vAlign w:val="center"/>
          </w:tcPr>
          <w:p w14:paraId="75B8463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EE6078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417" w:type="dxa"/>
            <w:vAlign w:val="center"/>
          </w:tcPr>
          <w:p w14:paraId="378A14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5DB0EED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0001782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757B172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281E0CE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934CC4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7F1B61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9E6EF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7" w:type="dxa"/>
            <w:vAlign w:val="center"/>
          </w:tcPr>
          <w:p w14:paraId="6F0529D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346F2A6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19" w:type="dxa"/>
            <w:vAlign w:val="center"/>
          </w:tcPr>
          <w:p w14:paraId="2B9EBA9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1FCAC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1" w:type="dxa"/>
            <w:vAlign w:val="center"/>
          </w:tcPr>
          <w:p w14:paraId="3375B7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2366FA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418" w:type="dxa"/>
            <w:tcBorders>
              <w:right w:val="single" w:color="auto" w:sz="4" w:space="0"/>
            </w:tcBorders>
            <w:vAlign w:val="center"/>
          </w:tcPr>
          <w:p w14:paraId="5BDCEA1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 w14:paraId="3400E7B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65E639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095226B1">
      <w:pPr>
        <w:rPr>
          <w:rFonts w:cs="宋体" w:asciiTheme="minorEastAsia" w:hAnsiTheme="minorEastAsia"/>
          <w:kern w:val="0"/>
          <w:szCs w:val="21"/>
        </w:rPr>
      </w:pPr>
    </w:p>
    <w:p w14:paraId="34C6ED16">
      <w:pPr>
        <w:widowControl/>
        <w:jc w:val="left"/>
        <w:rPr>
          <w:rFonts w:cs="宋体" w:asciiTheme="minorEastAsia" w:hAnsiTheme="minorEastAsia"/>
          <w:kern w:val="0"/>
          <w:szCs w:val="21"/>
        </w:rPr>
      </w:pPr>
      <w:r>
        <w:rPr>
          <w:rFonts w:cs="宋体" w:asciiTheme="minorEastAsia" w:hAnsiTheme="minorEastAsia"/>
          <w:kern w:val="0"/>
          <w:szCs w:val="21"/>
        </w:rPr>
        <w:br w:type="page"/>
      </w:r>
    </w:p>
    <w:p w14:paraId="01235366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0"/>
        <w:gridCol w:w="3078"/>
        <w:gridCol w:w="704"/>
        <w:gridCol w:w="845"/>
        <w:gridCol w:w="1759"/>
        <w:gridCol w:w="1276"/>
        <w:gridCol w:w="850"/>
        <w:gridCol w:w="532"/>
      </w:tblGrid>
      <w:tr w14:paraId="6E8E89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9854" w:type="dxa"/>
            <w:gridSpan w:val="8"/>
          </w:tcPr>
          <w:p w14:paraId="23466D25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八、教学指导奖</w:t>
            </w:r>
          </w:p>
        </w:tc>
      </w:tr>
      <w:tr w14:paraId="3D20204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04B2CDA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78" w:type="dxa"/>
            <w:vAlign w:val="center"/>
          </w:tcPr>
          <w:p w14:paraId="42E8B7F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指导获奖名称</w:t>
            </w:r>
          </w:p>
        </w:tc>
        <w:tc>
          <w:tcPr>
            <w:tcW w:w="704" w:type="dxa"/>
            <w:vAlign w:val="center"/>
          </w:tcPr>
          <w:p w14:paraId="3DB95E5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D2ED3F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845" w:type="dxa"/>
            <w:vAlign w:val="center"/>
          </w:tcPr>
          <w:p w14:paraId="292D94C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0B0D4C1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等级</w:t>
            </w:r>
          </w:p>
        </w:tc>
        <w:tc>
          <w:tcPr>
            <w:tcW w:w="1759" w:type="dxa"/>
            <w:vAlign w:val="center"/>
          </w:tcPr>
          <w:p w14:paraId="6DDC5EC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5A5A65C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EE0E48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0ABF637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22E000A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5535107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41169E6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4248456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0" w:type="dxa"/>
            <w:vAlign w:val="center"/>
          </w:tcPr>
          <w:p w14:paraId="54137A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68D35C7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78" w:type="dxa"/>
            <w:vAlign w:val="center"/>
          </w:tcPr>
          <w:p w14:paraId="1ECE97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4" w:type="dxa"/>
            <w:vAlign w:val="center"/>
          </w:tcPr>
          <w:p w14:paraId="777370A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45" w:type="dxa"/>
            <w:vAlign w:val="center"/>
          </w:tcPr>
          <w:p w14:paraId="1C5FB164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59" w:type="dxa"/>
            <w:vAlign w:val="center"/>
          </w:tcPr>
          <w:p w14:paraId="3FD9CDFC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D10E0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6924D73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1E866E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733FA8CA">
      <w:pPr>
        <w:rPr>
          <w:rFonts w:cs="宋体" w:asciiTheme="minorEastAsia" w:hAnsiTheme="minorEastAsia"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3091"/>
        <w:gridCol w:w="705"/>
        <w:gridCol w:w="1737"/>
        <w:gridCol w:w="1843"/>
        <w:gridCol w:w="1134"/>
        <w:gridCol w:w="532"/>
      </w:tblGrid>
      <w:tr w14:paraId="20F6E60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c>
          <w:tcPr>
            <w:tcW w:w="9854" w:type="dxa"/>
            <w:gridSpan w:val="7"/>
          </w:tcPr>
          <w:p w14:paraId="7AFCD9E7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九、教学案例奖</w:t>
            </w:r>
          </w:p>
        </w:tc>
      </w:tr>
      <w:tr w14:paraId="70B5A60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  <w:vAlign w:val="center"/>
          </w:tcPr>
          <w:p w14:paraId="14B885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092BD57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4EDA56D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28F68C5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329302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获奖人排序</w:t>
            </w:r>
          </w:p>
          <w:p w14:paraId="086C2B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color="auto" w:sz="4" w:space="0"/>
            </w:tcBorders>
            <w:vAlign w:val="center"/>
          </w:tcPr>
          <w:p w14:paraId="17A7FE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1F40A50D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vAlign w:val="center"/>
          </w:tcPr>
          <w:p w14:paraId="3CF0F40A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67423EB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35FCF278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11BBFBF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2" w:type="dxa"/>
          </w:tcPr>
          <w:p w14:paraId="1056D18E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5BD2C65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4EB71AF2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0A609818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2E7ED10A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color="auto" w:sz="4" w:space="0"/>
            </w:tcBorders>
          </w:tcPr>
          <w:p w14:paraId="60A499DF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color="auto" w:sz="4" w:space="0"/>
            </w:tcBorders>
          </w:tcPr>
          <w:p w14:paraId="298C51E6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</w:tcPr>
          <w:p w14:paraId="2E517130">
            <w:pPr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6CEA6D4D">
      <w:pPr>
        <w:rPr>
          <w:rFonts w:cs="宋体" w:asciiTheme="minorEastAsia" w:hAnsiTheme="minorEastAsia"/>
          <w:b/>
          <w:kern w:val="0"/>
          <w:szCs w:val="21"/>
        </w:rPr>
      </w:pPr>
    </w:p>
    <w:tbl>
      <w:tblPr>
        <w:tblStyle w:val="6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6"/>
        <w:gridCol w:w="3104"/>
        <w:gridCol w:w="866"/>
        <w:gridCol w:w="689"/>
        <w:gridCol w:w="1721"/>
        <w:gridCol w:w="1276"/>
        <w:gridCol w:w="850"/>
        <w:gridCol w:w="532"/>
      </w:tblGrid>
      <w:tr w14:paraId="39FFE90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854" w:type="dxa"/>
            <w:gridSpan w:val="8"/>
          </w:tcPr>
          <w:p w14:paraId="4AB6E9F2">
            <w:pPr>
              <w:jc w:val="center"/>
              <w:rPr>
                <w:rFonts w:cs="宋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/>
                <w:kern w:val="0"/>
                <w:szCs w:val="21"/>
              </w:rPr>
              <w:t>十、优秀论文指导奖</w:t>
            </w:r>
          </w:p>
        </w:tc>
      </w:tr>
      <w:tr w14:paraId="5CA64B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4C10462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序号</w:t>
            </w:r>
          </w:p>
        </w:tc>
        <w:tc>
          <w:tcPr>
            <w:tcW w:w="3104" w:type="dxa"/>
            <w:vAlign w:val="center"/>
          </w:tcPr>
          <w:p w14:paraId="24BE1BA7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指导论文获奖名称</w:t>
            </w:r>
          </w:p>
        </w:tc>
        <w:tc>
          <w:tcPr>
            <w:tcW w:w="866" w:type="dxa"/>
            <w:vAlign w:val="center"/>
          </w:tcPr>
          <w:p w14:paraId="3EE5469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硕士/博士</w:t>
            </w:r>
          </w:p>
        </w:tc>
        <w:tc>
          <w:tcPr>
            <w:tcW w:w="689" w:type="dxa"/>
            <w:vAlign w:val="center"/>
          </w:tcPr>
          <w:p w14:paraId="6317FBD3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1993CA41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级别</w:t>
            </w:r>
          </w:p>
        </w:tc>
        <w:tc>
          <w:tcPr>
            <w:tcW w:w="1721" w:type="dxa"/>
            <w:vAlign w:val="center"/>
          </w:tcPr>
          <w:p w14:paraId="4748F33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指导获奖人排序</w:t>
            </w:r>
          </w:p>
          <w:p w14:paraId="74BCF4D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（本人排名）</w:t>
            </w: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2709FE16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颁奖机构</w:t>
            </w:r>
          </w:p>
          <w:p w14:paraId="3A70049F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（</w:t>
            </w:r>
            <w:r>
              <w:rPr>
                <w:rFonts w:hint="eastAsia" w:cs="宋体" w:asciiTheme="minorEastAsia" w:hAnsiTheme="minorEastAsia"/>
                <w:kern w:val="0"/>
                <w:szCs w:val="21"/>
              </w:rPr>
              <w:t>盖章单位</w:t>
            </w:r>
            <w:r>
              <w:rPr>
                <w:rFonts w:hint="eastAsia" w:cs="宋体" w:asciiTheme="minorEastAsia" w:hAnsiTheme="minorEastAsia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FAB1D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获奖</w:t>
            </w:r>
          </w:p>
          <w:p w14:paraId="4ED1448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13DA456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kern w:val="0"/>
                <w:szCs w:val="21"/>
              </w:rPr>
              <w:t>得分</w:t>
            </w:r>
          </w:p>
        </w:tc>
      </w:tr>
      <w:tr w14:paraId="007BC4E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6" w:type="dxa"/>
            <w:vAlign w:val="center"/>
          </w:tcPr>
          <w:p w14:paraId="257549A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  <w:p w14:paraId="091AFAC5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3104" w:type="dxa"/>
            <w:vAlign w:val="center"/>
          </w:tcPr>
          <w:p w14:paraId="5C1BF7A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66" w:type="dxa"/>
            <w:vAlign w:val="center"/>
          </w:tcPr>
          <w:p w14:paraId="4C89B6F0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689" w:type="dxa"/>
            <w:vAlign w:val="center"/>
          </w:tcPr>
          <w:p w14:paraId="492DC30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721" w:type="dxa"/>
            <w:vAlign w:val="center"/>
          </w:tcPr>
          <w:p w14:paraId="7B2351E9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1276" w:type="dxa"/>
            <w:tcBorders>
              <w:right w:val="single" w:color="auto" w:sz="4" w:space="0"/>
            </w:tcBorders>
            <w:vAlign w:val="center"/>
          </w:tcPr>
          <w:p w14:paraId="6F028D32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850" w:type="dxa"/>
            <w:tcBorders>
              <w:right w:val="single" w:color="auto" w:sz="4" w:space="0"/>
            </w:tcBorders>
            <w:vAlign w:val="center"/>
          </w:tcPr>
          <w:p w14:paraId="544E819E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color="auto" w:sz="4" w:space="0"/>
            </w:tcBorders>
            <w:vAlign w:val="center"/>
          </w:tcPr>
          <w:p w14:paraId="6C15765B">
            <w:pPr>
              <w:jc w:val="center"/>
              <w:rPr>
                <w:rFonts w:cs="宋体" w:asciiTheme="minorEastAsia" w:hAnsiTheme="minorEastAsia"/>
                <w:kern w:val="0"/>
                <w:szCs w:val="21"/>
              </w:rPr>
            </w:pPr>
          </w:p>
        </w:tc>
      </w:tr>
    </w:tbl>
    <w:p w14:paraId="45A59170">
      <w:pPr>
        <w:rPr>
          <w:rFonts w:cs="宋体" w:asciiTheme="minorEastAsia" w:hAnsiTheme="minorEastAsia"/>
          <w:kern w:val="0"/>
          <w:szCs w:val="21"/>
        </w:rPr>
      </w:pPr>
    </w:p>
    <w:p w14:paraId="366C18DF">
      <w:pPr>
        <w:rPr>
          <w:rFonts w:asciiTheme="minorEastAsia" w:hAnsiTheme="minorEastAsia"/>
          <w:szCs w:val="21"/>
        </w:rPr>
      </w:pPr>
      <w:r>
        <w:rPr>
          <w:rFonts w:hint="eastAsia" w:asciiTheme="minorEastAsia" w:hAnsiTheme="minorEastAsia"/>
          <w:szCs w:val="21"/>
        </w:rPr>
        <w:br w:type="page"/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14:paraId="5945CA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9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1BAAF5D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 xml:space="preserve">高校教师职务任职资格评审科研创新能力评价计分汇总表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33A47B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AA38D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F961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CA81CE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059D4A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EBAE7C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009F77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7CF6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C02B00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8930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0F3B2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2C11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FCCB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3C5CA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607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B772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3CD2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54490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D00AF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　</w:t>
            </w:r>
          </w:p>
        </w:tc>
      </w:tr>
      <w:tr w14:paraId="70113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8332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4655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B1EDE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F5A35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158E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A314C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2EC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280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67DF4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1481A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3D0DC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B28A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D8A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7E5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8A20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B8F37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6593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519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25EA19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8118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F498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B436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部委级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690F4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E46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0D2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A5A1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D712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79EDC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9EF7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70ED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A22D5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EFBD4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22E4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D041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D7FBF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E0DF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90ADE4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2DE1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2E491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13A16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585C6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49E9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1C37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F3D0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A0F19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CC7C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21760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B58168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7E87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35DFA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FA11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4205D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6FC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F8A1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71AB2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7FF5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C3DEB0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A878B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2B1EA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77A8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4F8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63642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DA92D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04377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C581F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75C22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81E5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190AA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55B11F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AE6E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11B7EE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6855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DB6E3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42010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A42D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6B19F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2E2E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4C7E81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09D09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C27E0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E0732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E95F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0601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2FF3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276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C717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DA166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2146D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42B9B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FBAB7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A0377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F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FD00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4E699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AF8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A873B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D199E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5D03DB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5BBE2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43EBB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20011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05760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74326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A314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19456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F76B23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519B37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95C8C2">
            <w:pPr>
              <w:widowControl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</w:p>
        </w:tc>
      </w:tr>
      <w:tr w14:paraId="62EFD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4F22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1A1E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15C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68CA0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D2CE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4A057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4C1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2CC2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611F0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742E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6A88D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48EC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31D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1A69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6BD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0D0B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1608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78CE2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9254E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FE4C4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F28C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3C425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9AA02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7FF9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E01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3FBA8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133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58020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39B2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57F3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1E1C0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0C501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5FBF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0DB9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6E0A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F088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FE41F3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B91E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413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00911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D503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2F17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8177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9D61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9EDF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12BA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22E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9C93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FAC6E">
            <w:pPr>
              <w:widowControl/>
              <w:spacing w:line="300" w:lineRule="exac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1E0E7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BC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2B2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6124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C2C9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C4662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C018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F33B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9880FA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5A96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ADC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584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EF8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42626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03900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3939C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24DE2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E7F5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0C531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522C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8859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B7D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2E31D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1EE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9B3AC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68860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CD9B2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FC06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6BDA7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4858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E006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969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3084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DAF5C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A142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26E7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145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1B20C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3B9C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B389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A29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E332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E23FF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96A69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C650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1D2D6A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98E80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CF164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E3EA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39A4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E3F7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D3D9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939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5D7B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6153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F540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A859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0097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6AD3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E21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006B9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2F0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B762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A7B2A4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1FDA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5D42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3495D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9BB515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FE43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343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FDB26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8AD89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EF792C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E963F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4BA6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327DD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0A7D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FA9D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569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983D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FB2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9B50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05D9E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2E367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1EF9AB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E2C35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C9DE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0B7F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785F6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55A08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9485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227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8F06F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A13C6F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B79DE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9CE76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1098A6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41DA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D09C5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5B7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6D7D3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F066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17CA79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8E3D8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F86C2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DD5D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A6892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F7A969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EACD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FBD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A1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1937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B3B52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3343B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4ED15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E467F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788A6F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216CE8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A6B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8C4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D024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488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6A02E0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98F4B5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B5ED5F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FEAB1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2FCC1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5FB1DC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0641B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B7881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F4D59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7BE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28D0CD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320A7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6AE01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21A4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CEDD8E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C6AF73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A6C9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9CF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88E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0C6F8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CDC0D2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1B58F8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83A59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5D2D6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6B374D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3AE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C71F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475A2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F4B6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D09E2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4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FB65A6">
            <w:pPr>
              <w:widowControl/>
              <w:spacing w:line="30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1C2FB0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46973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8227C3"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B35437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6DF6FB">
            <w:pPr>
              <w:widowControl/>
              <w:spacing w:line="30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A2D5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1D578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3244F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2DCE47C3"/>
    <w:p w14:paraId="479602B9"/>
    <w:p w14:paraId="1B719850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2"/>
        <w:gridCol w:w="936"/>
        <w:gridCol w:w="1342"/>
        <w:gridCol w:w="1997"/>
        <w:gridCol w:w="297"/>
        <w:gridCol w:w="837"/>
        <w:gridCol w:w="686"/>
        <w:gridCol w:w="690"/>
        <w:gridCol w:w="709"/>
        <w:gridCol w:w="709"/>
        <w:gridCol w:w="719"/>
      </w:tblGrid>
      <w:tr w14:paraId="0AE340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5" w:hRule="atLeast"/>
        </w:trPr>
        <w:tc>
          <w:tcPr>
            <w:tcW w:w="9654" w:type="dxa"/>
            <w:gridSpan w:val="11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7C0D1EB">
            <w:pPr>
              <w:widowControl/>
              <w:spacing w:line="360" w:lineRule="exact"/>
              <w:jc w:val="center"/>
              <w:rPr>
                <w:rFonts w:ascii="黑体" w:hAnsi="黑体" w:eastAsia="黑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（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  <w:lang w:eastAsia="zh-CN"/>
              </w:rPr>
              <w:t>人文</w:t>
            </w:r>
            <w:r>
              <w:rPr>
                <w:rFonts w:hint="eastAsia" w:ascii="仿宋_GB2312" w:hAnsi="黑体" w:eastAsia="仿宋_GB2312" w:cs="Courier New"/>
                <w:kern w:val="0"/>
                <w:sz w:val="32"/>
                <w:szCs w:val="32"/>
              </w:rPr>
              <w:t>社会科学类）</w:t>
            </w:r>
          </w:p>
        </w:tc>
      </w:tr>
      <w:tr w14:paraId="1867A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14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69950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8E23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6D21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5A3F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8A4939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2AC245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472E3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420E38">
            <w:pPr>
              <w:widowControl/>
              <w:spacing w:line="240" w:lineRule="exact"/>
              <w:jc w:val="left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3A74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73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A681E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097D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（国家级）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43CD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D1234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8A9E9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CDC16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32452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9C0B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7F89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2225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2924C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6454F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245C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B91B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E7959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06976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A5A319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2D05E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5C8C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EB00D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1E3BC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91E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5B8B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028E4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C1FF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5CEDC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page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BBD5D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D95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32C7C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6609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0F6A0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535D8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B2A4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D0FC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60A4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9B2CD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AB20B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D13FD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E38C9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22646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DA20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FC0C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284B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8BB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9E79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F53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5C9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6801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1DB3C6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2F45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15D2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51F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4C6A0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6BB5D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EE01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B3A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515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F216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A456D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D56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DCC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5E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22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D5FB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7F52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C066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9C52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  <w:p w14:paraId="26D73CA4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（部委级））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1706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3EE70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A2C31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8DF3C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05DE7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C949E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0732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789AB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F87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F175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086A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B790C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6F35B2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B279F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737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D529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20DFC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0B2E7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42F19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1664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D27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8E651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94EA1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8FAE8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AA1BE9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6BCA0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739A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37C11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C9C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77A76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CA55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4AC62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0B17A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D061F8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E9CB0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B1E8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43176E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D503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4AAF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6360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8B6C3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979A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2DAAB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8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861F2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0BE1BF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A9A47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D221F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200A4F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6E577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746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254A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9BE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02098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BF26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8ABE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6DB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E902F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A5F34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0774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FE5F0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173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1A06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34FF6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F1BE1E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  <w:p w14:paraId="74B74EA7">
            <w:pPr>
              <w:widowControl/>
              <w:spacing w:line="280" w:lineRule="exac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（省级）</w:t>
            </w:r>
          </w:p>
        </w:tc>
        <w:tc>
          <w:tcPr>
            <w:tcW w:w="142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B137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E615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金奖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E042B8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46E6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83F05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B489D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F9A38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3ABE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B21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A3A8B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C8918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292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303537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银奖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775E2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80252D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88611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8F6B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88E8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CEACB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486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7C204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F61EE2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82F5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FE6BC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铜奖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ED324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D36C06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184BF0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A5085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5B23B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A03C8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AA25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ABBA5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41C33A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3F97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51FE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9A9633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B36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9AF052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892F85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949C56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F0D0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EB73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E757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56EC0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89A8FE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04975D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获奖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8ACD5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C65DB8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840E51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B02A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2ACC8C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4BCBD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7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73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112534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D67211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F2D87A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B374EB">
            <w:pPr>
              <w:widowControl/>
              <w:spacing w:line="280" w:lineRule="exac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7022A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F9CD23">
            <w:pPr>
              <w:widowControl/>
              <w:spacing w:line="280" w:lineRule="exac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CD063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04EE9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3486F">
            <w:pPr>
              <w:widowControl/>
              <w:spacing w:line="280" w:lineRule="exac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68D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751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3C7C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145B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1E530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223E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B205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26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2C1EA9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4E715A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F8F8C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5D7A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6102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50F128CD">
      <w:pPr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>注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kern w:val="0"/>
          <w:sz w:val="24"/>
          <w:szCs w:val="24"/>
        </w:rPr>
        <w:t>当【学术论文分值】超过【初始科研总分】的60%时，需将此项分值按【初始科研总分】的60%计入个人【最后科研总分】（只折算一次），超过部分不计入分值。</w:t>
      </w:r>
    </w:p>
    <w:p w14:paraId="256F35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14:paraId="4398E5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5CFC994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30DAD7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2035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7EC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999B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8530F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5D7E3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E12F3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39545C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CEB88B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42CD8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2ADE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2C4F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D030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13CD5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9555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9650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14DD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511E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23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DCD8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D7905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12C0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D878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168A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8CD44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2B9B1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1DF0E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D7B1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9DF1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497F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6C15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1A099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C749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1FF8E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8FBD6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D971D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187F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CCD6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8E1A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60F1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3CD80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9C7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09FA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4BA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59075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0210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65767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BC9E3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56D7D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9ECE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F747C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D5C0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（部委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E783F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EB6C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ADC3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0DD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8A9E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A07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AD166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7C04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B5D0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0F9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BBB6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E9283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FA2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705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965C3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7281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8200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F184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E1E76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7C4C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93255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59F2C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0FFB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87FA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7FF98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8120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654EE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B543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16C4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155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D0AD2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A213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2895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7487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2C79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191A1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ED4A1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4BCA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61D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995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FEB8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52DB8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4BBD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5C72F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32BA7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BA29D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DDF4F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614A3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106A0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7AC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218CE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21BC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94D7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9D79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0B5D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5558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9588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117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7AE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37660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D28D7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AC84EF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BBBA3D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C09A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BB0A1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C62BF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7736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C0398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F6C7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144AA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BC18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6779D7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7E3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F8A0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DCC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A6309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3FA7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1105A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32B33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FE20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5203B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1A6FE4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E7DF61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07E4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60C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2F33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2541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1FE1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4E99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68A0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01E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ADCD40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A3C775">
            <w:pPr>
              <w:widowControl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44A1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09F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9939A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06A5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D879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3742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4E2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3E6C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F584D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BE9D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AE4CF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6E19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782CA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39E31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94E2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FAE7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F54E7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82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A33F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844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6370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BBB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47E2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82750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7A13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58A9F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96E2D1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5FB52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04268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8A73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A88F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6371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C663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0CC72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028D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BEE8CC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E82FA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A1502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D5C87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51D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677E7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B248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755E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320B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705F7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3843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AA09A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6F28E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12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DF63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3DD0F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0D86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EF47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50A9E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BB479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BB105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A279B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34B2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1CDE0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A7A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02BC4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B7B35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AB88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4064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44A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E776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101B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035C5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D8427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B07BC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66D8C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F680F6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22002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56EE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1B04B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98F5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936D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5C6D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B2F8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C6E9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C3B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A78CA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CDEE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15295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5DC780BC"/>
    <w:p w14:paraId="621239CC">
      <w:pPr>
        <w:widowControl/>
        <w:jc w:val="left"/>
      </w:pPr>
      <w:r>
        <w:br w:type="page"/>
      </w:r>
    </w:p>
    <w:p w14:paraId="17B6CA84"/>
    <w:tbl>
      <w:tblPr>
        <w:tblStyle w:val="5"/>
        <w:tblW w:w="965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8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14:paraId="2CF7E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9654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437F040E"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bCs/>
                <w:kern w:val="0"/>
                <w:sz w:val="40"/>
                <w:szCs w:val="40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32"/>
                <w:szCs w:val="32"/>
              </w:rPr>
              <w:t>高校教师职务任职资格评审科研创新能力评价计分汇总表</w:t>
            </w:r>
            <w:r>
              <w:rPr>
                <w:rFonts w:hint="eastAsia" w:ascii="黑体" w:hAnsi="黑体" w:eastAsia="黑体" w:cs="宋体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hint="eastAsia" w:ascii="仿宋_GB2312" w:hAnsi="黑体" w:eastAsia="仿宋_GB2312" w:cs="宋体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14:paraId="40195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59E977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7DCC29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7467A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4A356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E39AB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12DF1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1E308E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1772C3">
            <w:pPr>
              <w:widowControl/>
              <w:jc w:val="center"/>
              <w:rPr>
                <w:rFonts w:ascii="仿宋_GB2312" w:hAnsi="宋体" w:eastAsia="仿宋_GB2312" w:cs="宋体"/>
                <w:b/>
                <w:bCs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b/>
                <w:bCs/>
                <w:kern w:val="0"/>
                <w:szCs w:val="21"/>
              </w:rPr>
              <w:t>职能部门审核得分</w:t>
            </w:r>
          </w:p>
        </w:tc>
      </w:tr>
      <w:tr w14:paraId="16E955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75F7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AFEE1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94E3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C63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9CE67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39C3C8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D0EAE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3F60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8E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7A65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291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6E82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93F5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5A92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6F8AD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9B035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8C2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540D5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73B9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E9DFA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F6425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501F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FABE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C71EE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C632A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D2EF2B">
            <w:pPr>
              <w:widowControl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4652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6633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B8E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20AE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4F10D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E1E5E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21A2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7B7E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F243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E51A7E">
            <w:pPr>
              <w:widowControl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1558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5E33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99F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B6D8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5B30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51FD6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ECAD3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FEE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A0DD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37056E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2438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A3B9E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B6C0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8CCC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A04C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15A8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969D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99F2F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9273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E2818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9E3DB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643C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803C2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37898D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6331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D0FDA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77750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2B314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3C861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53248D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ACDBF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C4762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72FFB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5307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09A1F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E970C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935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51FA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786A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58A30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76638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6D9E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110E5F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D7D6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07579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3307D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E221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A8C5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56B4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E37B9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17C04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168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5AE7E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E45D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441E7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B9FC8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D6305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2F91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AA3E2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8AB624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9FD398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83F0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22A1B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8F1C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4CC8B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B7FA9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47F1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D75A9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1CDAE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BFEE1A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2A79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618D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48DAF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4FBD8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CAA7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62EBD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533B0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F480F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CF9E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2FD48F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C2FAC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A53F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BD01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01E6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CFF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26B38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4194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947EA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EBF9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D07B1">
            <w:pPr>
              <w:widowControl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EE2C2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47F2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00A07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D6A7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CF0B8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五、应用</w:t>
            </w:r>
          </w:p>
          <w:p w14:paraId="6A700523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成果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9991C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15B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728AA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105B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46F6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DEDB8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10D3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546223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D138E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3228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429D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52A9B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B4C62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C7AF5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6268D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F640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16A76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FC168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66D64F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073DBE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C5417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9F2A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9626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A9FF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D0B979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B834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46B65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六、知识</w:t>
            </w:r>
          </w:p>
          <w:p w14:paraId="1C37FA12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产权</w:t>
            </w: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5B0617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A81C0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BF15A6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637B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8D17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896C5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8BF6C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</w:tr>
      <w:tr w14:paraId="035AD6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9BFAE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42C26D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765A1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6CF25B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945B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99C5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71F2C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DF844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4A0EB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51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6857C4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8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FADF64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3F5545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34C09"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41AB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70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C79D2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CDFB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A2A50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20A18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568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6F36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4B6CC0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DC65AF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DA9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79007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18895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16AB8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724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FA9678">
            <w:pPr>
              <w:widowControl/>
              <w:spacing w:line="360" w:lineRule="exact"/>
              <w:jc w:val="righ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5F8D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31F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2FC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  <w:tr w14:paraId="2873D3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55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4973B8">
            <w:pPr>
              <w:widowControl/>
              <w:spacing w:line="360" w:lineRule="exact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7ACA5C">
            <w:pPr>
              <w:widowControl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FC375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6EFF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3424B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</w:p>
        </w:tc>
      </w:tr>
    </w:tbl>
    <w:p w14:paraId="44B491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</w:rPr>
        <w:t>注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：当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超过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的60%时，只将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论文成果分值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按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初始科研创新业绩量化总分值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的60%计入个人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【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最终科研创新业绩量化总分值</w:t>
      </w:r>
      <w:r>
        <w:rPr>
          <w:rFonts w:hint="eastAsia" w:asciiTheme="minorEastAsia" w:hAnsiTheme="minorEastAsia" w:cstheme="minorEastAsia"/>
          <w:kern w:val="0"/>
          <w:sz w:val="24"/>
          <w:szCs w:val="24"/>
          <w:lang w:eastAsia="zh-CN"/>
        </w:rPr>
        <w:t>】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（只折算一次）</w:t>
      </w:r>
      <w:r>
        <w:rPr>
          <w:rFonts w:hint="eastAsia" w:ascii="宋体" w:hAnsi="宋体" w:eastAsia="宋体" w:cs="宋体"/>
          <w:kern w:val="0"/>
          <w:sz w:val="24"/>
          <w:szCs w:val="24"/>
        </w:rPr>
        <w:t>，超过部分不计入分值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  <w:t>。</w:t>
      </w:r>
    </w:p>
    <w:p w14:paraId="78B7368D">
      <w:pP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eastAsia="zh-CN"/>
        </w:rPr>
      </w:pPr>
    </w:p>
    <w:p w14:paraId="73C20B9C"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249682C2"/>
    <w:p w14:paraId="4899504B"/>
    <w:p w14:paraId="50ED1653">
      <w:pPr>
        <w:widowControl/>
        <w:jc w:val="left"/>
      </w:pPr>
      <w:r>
        <w:br w:type="page"/>
      </w:r>
    </w:p>
    <w:tbl>
      <w:tblPr>
        <w:tblStyle w:val="6"/>
        <w:tblpPr w:leftFromText="180" w:rightFromText="180" w:vertAnchor="text" w:horzAnchor="page" w:tblpX="1238" w:tblpY="298"/>
        <w:tblOverlap w:val="never"/>
        <w:tblW w:w="978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478"/>
        <w:gridCol w:w="736"/>
        <w:gridCol w:w="2196"/>
        <w:gridCol w:w="1036"/>
        <w:gridCol w:w="932"/>
        <w:gridCol w:w="850"/>
        <w:gridCol w:w="851"/>
        <w:gridCol w:w="709"/>
        <w:gridCol w:w="708"/>
        <w:gridCol w:w="709"/>
      </w:tblGrid>
      <w:tr w14:paraId="10D4439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0673A8AC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hint="eastAsia" w:ascii="黑体" w:hAnsi="黑体" w:eastAsia="黑体" w:cs="宋体"/>
                <w:kern w:val="0"/>
                <w:sz w:val="32"/>
                <w:szCs w:val="32"/>
              </w:rPr>
              <w:t>任现职以来的科研业绩情况</w:t>
            </w:r>
          </w:p>
        </w:tc>
      </w:tr>
      <w:tr w14:paraId="29FB373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1A6536B5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14:paraId="62A6D65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5D14A06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405BEF73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E509955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ABB55F7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2735350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2BB1EE5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33E2D9C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57A14058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D1A2BF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C3C2E81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EB0DD4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4A336C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AFA4DB2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是否</w:t>
            </w:r>
          </w:p>
          <w:p w14:paraId="58061786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结项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021D2F9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112D6A4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6BB3D43A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1272C90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D74717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5EFACA0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7A487CF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168958EC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15A69F8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400D7FA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50EC5D9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7F0FEC2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08451C1">
            <w:pPr>
              <w:rPr>
                <w:b w:val="0"/>
                <w:bCs w:val="0"/>
              </w:rPr>
            </w:pPr>
          </w:p>
        </w:tc>
      </w:tr>
      <w:tr w14:paraId="14448FA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C31C50C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AF6FF26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C9224E0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624A5D93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4995C70E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77A927DF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30FD9C11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8BE3B9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57383D6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316D1125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28C86DE">
            <w:pPr>
              <w:rPr>
                <w:b w:val="0"/>
                <w:bCs w:val="0"/>
              </w:rPr>
            </w:pPr>
          </w:p>
        </w:tc>
      </w:tr>
      <w:tr w14:paraId="43B37DD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57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10E692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CCDBF0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A079BBE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5173BA7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C892B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356875F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79DFB31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BC22F15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938F0A3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6F3D7C3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A69C60">
            <w:pPr>
              <w:rPr>
                <w:b w:val="0"/>
                <w:bCs w:val="0"/>
              </w:rPr>
            </w:pPr>
          </w:p>
        </w:tc>
      </w:tr>
      <w:tr w14:paraId="10A4B26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576" w:type="dxa"/>
            <w:vMerge w:val="restart"/>
            <w:tcBorders>
              <w:top w:val="single" w:color="000000" w:sz="12" w:space="0"/>
            </w:tcBorders>
            <w:vAlign w:val="center"/>
          </w:tcPr>
          <w:p w14:paraId="70D181D1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color="000000" w:sz="12" w:space="0"/>
            </w:tcBorders>
            <w:vAlign w:val="center"/>
          </w:tcPr>
          <w:p w14:paraId="694DBD52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36" w:type="dxa"/>
            <w:tcBorders>
              <w:top w:val="single" w:color="000000" w:sz="12" w:space="0"/>
            </w:tcBorders>
            <w:vAlign w:val="center"/>
          </w:tcPr>
          <w:p w14:paraId="59EB9388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部级</w:t>
            </w:r>
          </w:p>
        </w:tc>
        <w:tc>
          <w:tcPr>
            <w:tcW w:w="2196" w:type="dxa"/>
            <w:tcBorders>
              <w:top w:val="single" w:color="000000" w:sz="12" w:space="0"/>
            </w:tcBorders>
            <w:vAlign w:val="center"/>
          </w:tcPr>
          <w:p w14:paraId="7A1222AC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康养产业视角下的钢琴定向人才的培养与就业对接研究</w:t>
            </w:r>
          </w:p>
        </w:tc>
        <w:tc>
          <w:tcPr>
            <w:tcW w:w="1036" w:type="dxa"/>
            <w:tcBorders>
              <w:top w:val="single" w:color="000000" w:sz="12" w:space="0"/>
            </w:tcBorders>
            <w:vAlign w:val="center"/>
          </w:tcPr>
          <w:p w14:paraId="7DED6712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2024031992030</w:t>
            </w:r>
          </w:p>
        </w:tc>
        <w:tc>
          <w:tcPr>
            <w:tcW w:w="932" w:type="dxa"/>
            <w:tcBorders>
              <w:top w:val="single" w:color="000000" w:sz="12" w:space="0"/>
            </w:tcBorders>
            <w:vAlign w:val="center"/>
          </w:tcPr>
          <w:p w14:paraId="3184C9B5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全国普通高校毕业生就业创业指导委员会</w:t>
            </w:r>
          </w:p>
        </w:tc>
        <w:tc>
          <w:tcPr>
            <w:tcW w:w="850" w:type="dxa"/>
            <w:tcBorders>
              <w:top w:val="single" w:color="000000" w:sz="12" w:space="0"/>
            </w:tcBorders>
            <w:vAlign w:val="center"/>
          </w:tcPr>
          <w:p w14:paraId="1AAD925E">
            <w:pPr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2024年6月</w:t>
            </w:r>
          </w:p>
        </w:tc>
        <w:tc>
          <w:tcPr>
            <w:tcW w:w="851" w:type="dxa"/>
            <w:tcBorders>
              <w:top w:val="single" w:color="000000" w:sz="12" w:space="0"/>
            </w:tcBorders>
            <w:vAlign w:val="center"/>
          </w:tcPr>
          <w:p w14:paraId="6CD336F4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4F09FAB2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8" w:type="dxa"/>
            <w:tcBorders>
              <w:top w:val="single" w:color="000000" w:sz="12" w:space="0"/>
            </w:tcBorders>
            <w:vAlign w:val="center"/>
          </w:tcPr>
          <w:p w14:paraId="690A0D93">
            <w:pPr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否</w:t>
            </w:r>
          </w:p>
        </w:tc>
        <w:tc>
          <w:tcPr>
            <w:tcW w:w="709" w:type="dxa"/>
            <w:tcBorders>
              <w:top w:val="single" w:color="000000" w:sz="12" w:space="0"/>
            </w:tcBorders>
            <w:vAlign w:val="center"/>
          </w:tcPr>
          <w:p w14:paraId="2A11AA23">
            <w:pPr>
              <w:snapToGrid w:val="0"/>
              <w:rPr>
                <w:b w:val="0"/>
                <w:bCs w:val="0"/>
              </w:rPr>
            </w:pPr>
          </w:p>
          <w:p w14:paraId="115E8AF6">
            <w:pPr>
              <w:rPr>
                <w:b w:val="0"/>
                <w:bCs w:val="0"/>
              </w:rPr>
            </w:pPr>
          </w:p>
        </w:tc>
      </w:tr>
      <w:tr w14:paraId="068B230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3AF3CE69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29B433D3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44D1C54B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969F427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BFB1461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61B9F76C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2DC74F8F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692B81A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9C02D32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F3025D4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30D584A">
            <w:pPr>
              <w:snapToGrid w:val="0"/>
              <w:rPr>
                <w:b w:val="0"/>
                <w:bCs w:val="0"/>
              </w:rPr>
            </w:pPr>
          </w:p>
          <w:p w14:paraId="08B65AC5">
            <w:pPr>
              <w:rPr>
                <w:b w:val="0"/>
                <w:bCs w:val="0"/>
              </w:rPr>
            </w:pPr>
          </w:p>
        </w:tc>
      </w:tr>
      <w:tr w14:paraId="6CA2712A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576" w:type="dxa"/>
            <w:vMerge w:val="continue"/>
            <w:tcBorders>
              <w:tl2br w:val="nil"/>
              <w:tr2bl w:val="nil"/>
            </w:tcBorders>
            <w:vAlign w:val="center"/>
          </w:tcPr>
          <w:p w14:paraId="7A288D35">
            <w:pPr>
              <w:rPr>
                <w:b w:val="0"/>
                <w:bCs w:val="0"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1A73B6D5">
            <w:pPr>
              <w:rPr>
                <w:b w:val="0"/>
                <w:bCs w:val="0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0B256A7">
            <w:pPr>
              <w:rPr>
                <w:b w:val="0"/>
                <w:bCs w:val="0"/>
              </w:rPr>
            </w:pP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3C28940D">
            <w:pPr>
              <w:rPr>
                <w:b w:val="0"/>
                <w:bCs w:val="0"/>
              </w:rPr>
            </w:pPr>
          </w:p>
        </w:tc>
        <w:tc>
          <w:tcPr>
            <w:tcW w:w="1036" w:type="dxa"/>
            <w:tcBorders>
              <w:tl2br w:val="nil"/>
              <w:tr2bl w:val="nil"/>
            </w:tcBorders>
            <w:vAlign w:val="center"/>
          </w:tcPr>
          <w:p w14:paraId="03585A04">
            <w:pPr>
              <w:rPr>
                <w:b w:val="0"/>
                <w:bCs w:val="0"/>
              </w:rPr>
            </w:pPr>
          </w:p>
        </w:tc>
        <w:tc>
          <w:tcPr>
            <w:tcW w:w="932" w:type="dxa"/>
            <w:tcBorders>
              <w:tl2br w:val="nil"/>
              <w:tr2bl w:val="nil"/>
            </w:tcBorders>
            <w:vAlign w:val="center"/>
          </w:tcPr>
          <w:p w14:paraId="4DBC635D">
            <w:pPr>
              <w:rPr>
                <w:b w:val="0"/>
                <w:bCs w:val="0"/>
              </w:rPr>
            </w:pPr>
          </w:p>
        </w:tc>
        <w:tc>
          <w:tcPr>
            <w:tcW w:w="850" w:type="dxa"/>
            <w:tcBorders>
              <w:tl2br w:val="nil"/>
              <w:tr2bl w:val="nil"/>
            </w:tcBorders>
            <w:vAlign w:val="center"/>
          </w:tcPr>
          <w:p w14:paraId="0D1857CA">
            <w:pPr>
              <w:rPr>
                <w:b w:val="0"/>
                <w:bCs w:val="0"/>
              </w:rPr>
            </w:pP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F7672C1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F07A1AC">
            <w:pPr>
              <w:rPr>
                <w:b w:val="0"/>
                <w:bCs w:val="0"/>
              </w:rPr>
            </w:pP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5EBD508">
            <w:pPr>
              <w:rPr>
                <w:b w:val="0"/>
                <w:bCs w:val="0"/>
              </w:rPr>
            </w:pP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6A6D22A">
            <w:pPr>
              <w:snapToGrid w:val="0"/>
              <w:rPr>
                <w:b w:val="0"/>
                <w:bCs w:val="0"/>
              </w:rPr>
            </w:pPr>
          </w:p>
          <w:p w14:paraId="1501D823">
            <w:pPr>
              <w:rPr>
                <w:b w:val="0"/>
                <w:bCs w:val="0"/>
              </w:rPr>
            </w:pPr>
          </w:p>
        </w:tc>
      </w:tr>
    </w:tbl>
    <w:p w14:paraId="322B7D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8"/>
        </w:rPr>
      </w:pPr>
      <w:r>
        <w:rPr>
          <w:rFonts w:hint="eastAsia" w:asciiTheme="minorEastAsia" w:hAnsiTheme="minorEastAsia" w:eastAsiaTheme="minorEastAsia" w:cstheme="minorEastAsia"/>
          <w:sz w:val="24"/>
          <w:szCs w:val="28"/>
        </w:rPr>
        <w:t>注：人文社科类参考评审文件附件1-4填写，自然科学类参考附件1-5填写，项目等级：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8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8"/>
        </w:rPr>
        <w:t>按A1到E3级填写，不可计分类为F级。</w:t>
      </w:r>
    </w:p>
    <w:tbl>
      <w:tblPr>
        <w:tblStyle w:val="6"/>
        <w:tblpPr w:leftFromText="180" w:rightFromText="180" w:vertAnchor="text" w:horzAnchor="page" w:tblpX="1233" w:tblpY="238"/>
        <w:tblOverlap w:val="never"/>
        <w:tblW w:w="9796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450"/>
        <w:gridCol w:w="750"/>
        <w:gridCol w:w="2190"/>
        <w:gridCol w:w="2044"/>
        <w:gridCol w:w="796"/>
        <w:gridCol w:w="923"/>
        <w:gridCol w:w="1210"/>
        <w:gridCol w:w="831"/>
      </w:tblGrid>
      <w:tr w14:paraId="1F0911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430F6768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二、发表学术论文</w:t>
            </w:r>
          </w:p>
        </w:tc>
      </w:tr>
      <w:tr w14:paraId="6F4AFD0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02" w:type="dxa"/>
            <w:tcBorders>
              <w:tl2br w:val="nil"/>
              <w:tr2bl w:val="nil"/>
            </w:tcBorders>
            <w:vAlign w:val="center"/>
          </w:tcPr>
          <w:p w14:paraId="61F6D8B6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50" w:type="dxa"/>
            <w:tcBorders>
              <w:tl2br w:val="nil"/>
              <w:tr2bl w:val="nil"/>
            </w:tcBorders>
            <w:vAlign w:val="center"/>
          </w:tcPr>
          <w:p w14:paraId="79D82DD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3F24A19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刊物级别</w:t>
            </w:r>
          </w:p>
        </w:tc>
        <w:tc>
          <w:tcPr>
            <w:tcW w:w="2190" w:type="dxa"/>
            <w:tcBorders>
              <w:tl2br w:val="nil"/>
              <w:tr2bl w:val="nil"/>
            </w:tcBorders>
            <w:vAlign w:val="center"/>
          </w:tcPr>
          <w:p w14:paraId="0D448ECB">
            <w:pPr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2044" w:type="dxa"/>
            <w:tcBorders>
              <w:tl2br w:val="nil"/>
              <w:tr2bl w:val="nil"/>
            </w:tcBorders>
            <w:vAlign w:val="center"/>
          </w:tcPr>
          <w:p w14:paraId="0494AE2B">
            <w:pPr>
              <w:widowControl/>
              <w:jc w:val="center"/>
              <w:rPr>
                <w:rFonts w:hint="eastAsia"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刊物名称，</w:t>
            </w:r>
          </w:p>
          <w:p w14:paraId="24D7DB94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796" w:type="dxa"/>
            <w:tcBorders>
              <w:tl2br w:val="nil"/>
              <w:tr2bl w:val="nil"/>
            </w:tcBorders>
            <w:vAlign w:val="center"/>
          </w:tcPr>
          <w:p w14:paraId="66F21B7A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个人占比</w:t>
            </w:r>
          </w:p>
        </w:tc>
        <w:tc>
          <w:tcPr>
            <w:tcW w:w="923" w:type="dxa"/>
            <w:tcBorders>
              <w:tl2br w:val="nil"/>
              <w:tr2bl w:val="nil"/>
            </w:tcBorders>
            <w:vAlign w:val="center"/>
          </w:tcPr>
          <w:p w14:paraId="44E27A5D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111640B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210" w:type="dxa"/>
            <w:tcBorders>
              <w:tl2br w:val="nil"/>
              <w:tr2bl w:val="nil"/>
            </w:tcBorders>
            <w:vAlign w:val="center"/>
          </w:tcPr>
          <w:p w14:paraId="2598BB7F">
            <w:pPr>
              <w:widowControl/>
              <w:jc w:val="center"/>
              <w:rPr>
                <w:rFonts w:ascii="宋体" w:hAnsi="宋体" w:cs="Arial"/>
                <w:b/>
                <w:bCs/>
                <w:kern w:val="0"/>
                <w:szCs w:val="21"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检索证明</w:t>
            </w:r>
          </w:p>
          <w:p w14:paraId="204F56D5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</w:rPr>
              <w:t>有或无</w:t>
            </w:r>
            <w:r>
              <w:rPr>
                <w:rFonts w:hint="eastAsia" w:ascii="宋体" w:hAnsi="宋体" w:cs="Arial"/>
                <w:b/>
                <w:bCs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7AF1B327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6A02B7F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602" w:type="dxa"/>
            <w:vMerge w:val="restart"/>
            <w:tcBorders>
              <w:tl2br w:val="nil"/>
              <w:tr2bl w:val="nil"/>
            </w:tcBorders>
            <w:vAlign w:val="center"/>
          </w:tcPr>
          <w:p w14:paraId="145DD85D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E2D9F6F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1103E432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2E20E3CC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eastAsia="zh-CN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5A3388B3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1D02FDDC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0BE9269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A857AEE">
            <w:pPr>
              <w:widowControl/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60DAD9E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729569A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  <w:vAlign w:val="center"/>
          </w:tcPr>
          <w:p w14:paraId="0CD32BB1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2097396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37B6E0D0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0A33407D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6B94F4D8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76389353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3A07D16A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3DFBFAFE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59868457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26A882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602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44934FB">
            <w:pPr>
              <w:jc w:val="center"/>
            </w:pPr>
          </w:p>
        </w:tc>
        <w:tc>
          <w:tcPr>
            <w:tcW w:w="450" w:type="dxa"/>
            <w:tcBorders>
              <w:bottom w:val="single" w:color="000000" w:sz="12" w:space="0"/>
              <w:tl2br w:val="nil"/>
              <w:tr2bl w:val="nil"/>
            </w:tcBorders>
          </w:tcPr>
          <w:p w14:paraId="710260D3">
            <w:pPr>
              <w:jc w:val="center"/>
              <w:rPr>
                <w:b w:val="0"/>
                <w:bCs w:val="0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</w:tcPr>
          <w:p w14:paraId="674A4B4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190" w:type="dxa"/>
            <w:tcBorders>
              <w:bottom w:val="single" w:color="000000" w:sz="12" w:space="0"/>
              <w:tl2br w:val="nil"/>
              <w:tr2bl w:val="nil"/>
            </w:tcBorders>
          </w:tcPr>
          <w:p w14:paraId="5CEAD24B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2044" w:type="dxa"/>
            <w:tcBorders>
              <w:bottom w:val="single" w:color="000000" w:sz="12" w:space="0"/>
              <w:tl2br w:val="nil"/>
              <w:tr2bl w:val="nil"/>
            </w:tcBorders>
          </w:tcPr>
          <w:p w14:paraId="15894DE6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796" w:type="dxa"/>
            <w:tcBorders>
              <w:bottom w:val="single" w:color="000000" w:sz="12" w:space="0"/>
              <w:tl2br w:val="nil"/>
              <w:tr2bl w:val="nil"/>
            </w:tcBorders>
          </w:tcPr>
          <w:p w14:paraId="69D8AC76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923" w:type="dxa"/>
            <w:tcBorders>
              <w:bottom w:val="single" w:color="000000" w:sz="12" w:space="0"/>
              <w:tl2br w:val="nil"/>
              <w:tr2bl w:val="nil"/>
            </w:tcBorders>
          </w:tcPr>
          <w:p w14:paraId="5FAAFF6C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bottom w:val="single" w:color="000000" w:sz="12" w:space="0"/>
              <w:tl2br w:val="nil"/>
              <w:tr2bl w:val="nil"/>
            </w:tcBorders>
          </w:tcPr>
          <w:p w14:paraId="383CC365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831" w:type="dxa"/>
            <w:tcBorders>
              <w:bottom w:val="single" w:color="000000" w:sz="12" w:space="0"/>
              <w:tl2br w:val="nil"/>
              <w:tr2bl w:val="nil"/>
            </w:tcBorders>
          </w:tcPr>
          <w:p w14:paraId="1B0405DE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39C5E3D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546" w:hRule="atLeast"/>
        </w:trPr>
        <w:tc>
          <w:tcPr>
            <w:tcW w:w="602" w:type="dxa"/>
            <w:vMerge w:val="restart"/>
            <w:tcBorders>
              <w:top w:val="single" w:color="000000" w:sz="12" w:space="0"/>
            </w:tcBorders>
            <w:vAlign w:val="center"/>
          </w:tcPr>
          <w:p w14:paraId="03CCFB51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50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116AA43E">
            <w:pPr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</w:t>
            </w:r>
          </w:p>
        </w:tc>
        <w:tc>
          <w:tcPr>
            <w:tcW w:w="750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0F9F3392"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省级</w:t>
            </w:r>
          </w:p>
        </w:tc>
        <w:tc>
          <w:tcPr>
            <w:tcW w:w="2190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10D1F95F"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eastAsia="zh-CN"/>
              </w:rPr>
              <w:t>《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高校舞蹈基训课钢琴伴奏在节奏把握的重要性探究与讨论</w:t>
            </w:r>
            <w:r>
              <w:rPr>
                <w:rFonts w:hint="eastAsia"/>
                <w:b w:val="0"/>
                <w:bCs w:val="0"/>
                <w:lang w:eastAsia="zh-CN"/>
              </w:rPr>
              <w:t>》</w:t>
            </w:r>
          </w:p>
        </w:tc>
        <w:tc>
          <w:tcPr>
            <w:tcW w:w="2044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0682C870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《中文科技期刊数据库（文摘版）教育》2023年8月</w:t>
            </w:r>
          </w:p>
        </w:tc>
        <w:tc>
          <w:tcPr>
            <w:tcW w:w="796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2177E983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05401860">
            <w:pPr>
              <w:widowControl/>
              <w:jc w:val="center"/>
              <w:rPr>
                <w:rFonts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</w:p>
        </w:tc>
        <w:tc>
          <w:tcPr>
            <w:tcW w:w="1210" w:type="dxa"/>
            <w:tcBorders>
              <w:top w:val="single" w:color="000000" w:sz="12" w:space="0"/>
            </w:tcBorders>
            <w:shd w:val="clear" w:color="auto" w:fill="auto"/>
            <w:vAlign w:val="top"/>
          </w:tcPr>
          <w:p w14:paraId="1E996F70">
            <w:pPr>
              <w:widowControl/>
              <w:jc w:val="center"/>
              <w:rPr>
                <w:rFonts w:hint="eastAsia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维普</w:t>
            </w:r>
          </w:p>
        </w:tc>
        <w:tc>
          <w:tcPr>
            <w:tcW w:w="831" w:type="dxa"/>
            <w:tcBorders>
              <w:top w:val="single" w:color="000000" w:sz="12" w:space="0"/>
            </w:tcBorders>
          </w:tcPr>
          <w:p w14:paraId="35A77FC7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497BD07F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4C1841E2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2418F3BA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2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7EB054FC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省级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30883B58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《钢琴演奏艺术美学价值的实现》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366F38FD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eastAsia="zh-CN"/>
              </w:rPr>
              <w:t>《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艺术大观</w:t>
            </w:r>
            <w:r>
              <w:rPr>
                <w:rFonts w:hint="eastAsia"/>
                <w:b w:val="0"/>
                <w:bCs w:val="0"/>
                <w:lang w:eastAsia="zh-CN"/>
              </w:rPr>
              <w:t>》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2025/22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36F86D3D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551F1DA1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</w:tcPr>
          <w:p w14:paraId="53F85990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知网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78EBD03B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3125A856">
            <w:pPr>
              <w:widowControl/>
              <w:jc w:val="center"/>
              <w:rPr>
                <w:b w:val="0"/>
                <w:bCs w:val="0"/>
              </w:rPr>
            </w:pPr>
          </w:p>
        </w:tc>
      </w:tr>
      <w:tr w14:paraId="14669F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602" w:type="dxa"/>
            <w:vMerge w:val="continue"/>
            <w:tcBorders>
              <w:tl2br w:val="nil"/>
              <w:tr2bl w:val="nil"/>
            </w:tcBorders>
          </w:tcPr>
          <w:p w14:paraId="0E90CF00">
            <w:pPr>
              <w:jc w:val="center"/>
            </w:pPr>
          </w:p>
        </w:tc>
        <w:tc>
          <w:tcPr>
            <w:tcW w:w="450" w:type="dxa"/>
            <w:tcBorders>
              <w:tl2br w:val="nil"/>
              <w:tr2bl w:val="nil"/>
            </w:tcBorders>
          </w:tcPr>
          <w:p w14:paraId="77340FDC">
            <w:pPr>
              <w:jc w:val="center"/>
              <w:rPr>
                <w:rFonts w:hint="eastAsia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3</w:t>
            </w: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099CDE0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省级</w:t>
            </w:r>
          </w:p>
        </w:tc>
        <w:tc>
          <w:tcPr>
            <w:tcW w:w="2190" w:type="dxa"/>
            <w:tcBorders>
              <w:tl2br w:val="nil"/>
              <w:tr2bl w:val="nil"/>
            </w:tcBorders>
          </w:tcPr>
          <w:p w14:paraId="709E3D17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</w:rPr>
              <w:t>《技术与音乐的完美融合——肖邦钢琴练习曲的革新与艺术性研究》</w:t>
            </w:r>
          </w:p>
        </w:tc>
        <w:tc>
          <w:tcPr>
            <w:tcW w:w="2044" w:type="dxa"/>
            <w:tcBorders>
              <w:tl2br w:val="nil"/>
              <w:tr2bl w:val="nil"/>
            </w:tcBorders>
          </w:tcPr>
          <w:p w14:paraId="109791E5">
            <w:pPr>
              <w:widowControl/>
              <w:jc w:val="center"/>
              <w:rPr>
                <w:rFonts w:hint="default" w:eastAsiaTheme="minorEastAsia"/>
                <w:b w:val="0"/>
                <w:bCs w:val="0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lang w:eastAsia="zh-CN"/>
              </w:rPr>
              <w:t>《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喜剧世界</w:t>
            </w:r>
            <w:r>
              <w:rPr>
                <w:rFonts w:hint="eastAsia"/>
                <w:b w:val="0"/>
                <w:bCs w:val="0"/>
                <w:lang w:eastAsia="zh-CN"/>
              </w:rPr>
              <w:t>》</w:t>
            </w:r>
            <w:r>
              <w:rPr>
                <w:rFonts w:hint="eastAsia"/>
                <w:b w:val="0"/>
                <w:bCs w:val="0"/>
                <w:lang w:val="en-US" w:eastAsia="zh-CN"/>
              </w:rPr>
              <w:t>2025/11</w:t>
            </w:r>
          </w:p>
        </w:tc>
        <w:tc>
          <w:tcPr>
            <w:tcW w:w="796" w:type="dxa"/>
            <w:tcBorders>
              <w:tl2br w:val="nil"/>
              <w:tr2bl w:val="nil"/>
            </w:tcBorders>
          </w:tcPr>
          <w:p w14:paraId="0667519C">
            <w:pPr>
              <w:widowControl/>
              <w:jc w:val="center"/>
              <w:rPr>
                <w:b w:val="0"/>
                <w:bCs w:val="0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100%</w:t>
            </w:r>
          </w:p>
        </w:tc>
        <w:tc>
          <w:tcPr>
            <w:tcW w:w="923" w:type="dxa"/>
            <w:tcBorders>
              <w:tl2br w:val="nil"/>
              <w:tr2bl w:val="nil"/>
            </w:tcBorders>
          </w:tcPr>
          <w:p w14:paraId="4B7F8681">
            <w:pPr>
              <w:widowControl/>
              <w:jc w:val="center"/>
              <w:rPr>
                <w:b w:val="0"/>
                <w:bCs w:val="0"/>
              </w:rPr>
            </w:pPr>
          </w:p>
        </w:tc>
        <w:tc>
          <w:tcPr>
            <w:tcW w:w="1210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5ECBFFF2">
            <w:pPr>
              <w:widowControl/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lang w:val="en-US" w:eastAsia="zh-CN"/>
              </w:rPr>
              <w:t>知网</w:t>
            </w:r>
          </w:p>
        </w:tc>
        <w:tc>
          <w:tcPr>
            <w:tcW w:w="831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487CFB29">
            <w:pPr>
              <w:widowControl/>
              <w:snapToGrid w:val="0"/>
              <w:jc w:val="center"/>
              <w:rPr>
                <w:b w:val="0"/>
                <w:bCs w:val="0"/>
              </w:rPr>
            </w:pPr>
          </w:p>
          <w:p w14:paraId="69E8D4A6">
            <w:pPr>
              <w:widowControl/>
              <w:jc w:val="center"/>
              <w:rPr>
                <w:rFonts w:asciiTheme="minorHAnsi" w:hAnsiTheme="minorHAnsi" w:eastAsiaTheme="minorEastAsia" w:cstheme="minorBidi"/>
                <w:b w:val="0"/>
                <w:bCs w:val="0"/>
                <w:kern w:val="2"/>
                <w:sz w:val="21"/>
                <w:szCs w:val="22"/>
                <w:lang w:val="en-US" w:eastAsia="zh-CN" w:bidi="ar-SA"/>
              </w:rPr>
            </w:pPr>
          </w:p>
        </w:tc>
      </w:tr>
    </w:tbl>
    <w:p w14:paraId="430AE55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>注：人文社科类参考评审文件附件1-4填写，自然科学类参考附件1-5填写，刊物级别：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可计分类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按A到F级填写，不可计分类为G级。</w:t>
      </w:r>
    </w:p>
    <w:p w14:paraId="26AB413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  <w:rPr>
          <w:sz w:val="24"/>
          <w:szCs w:val="24"/>
        </w:rPr>
      </w:pPr>
    </w:p>
    <w:p w14:paraId="0B4EAC62">
      <w:pPr>
        <w:widowControl/>
        <w:ind w:firstLine="420" w:firstLineChars="200"/>
      </w:pPr>
    </w:p>
    <w:p w14:paraId="30AB22A7">
      <w:pPr>
        <w:widowControl/>
        <w:ind w:firstLine="420" w:firstLineChars="200"/>
      </w:pPr>
    </w:p>
    <w:p w14:paraId="281EB9D1">
      <w:pPr>
        <w:widowControl/>
        <w:ind w:firstLine="420" w:firstLineChars="200"/>
      </w:pPr>
    </w:p>
    <w:p w14:paraId="436DD210">
      <w:pPr>
        <w:widowControl/>
        <w:ind w:firstLine="420" w:firstLineChars="200"/>
      </w:pPr>
    </w:p>
    <w:tbl>
      <w:tblPr>
        <w:tblStyle w:val="6"/>
        <w:tblpPr w:leftFromText="180" w:rightFromText="180" w:vertAnchor="text" w:horzAnchor="page" w:tblpX="1211" w:tblpY="108"/>
        <w:tblOverlap w:val="never"/>
        <w:tblW w:w="1000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467"/>
        <w:gridCol w:w="885"/>
        <w:gridCol w:w="1695"/>
        <w:gridCol w:w="1020"/>
        <w:gridCol w:w="1110"/>
        <w:gridCol w:w="730"/>
        <w:gridCol w:w="1100"/>
        <w:gridCol w:w="860"/>
        <w:gridCol w:w="1035"/>
        <w:gridCol w:w="675"/>
      </w:tblGrid>
      <w:tr w14:paraId="6AAD5FD4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2C4AFBB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14:paraId="4281CCB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2" w:hRule="atLeast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4FAD74B5">
            <w:pPr>
              <w:widowControl/>
              <w:rPr>
                <w:rFonts w:eastAsia="宋体"/>
              </w:rPr>
            </w:pPr>
            <w:r>
              <w:rPr>
                <w:rFonts w:hint="eastAsia" w:eastAsia="宋体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5C67B63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5DB046A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62088084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403F4C1C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61B5757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368FD7E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4C67E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251B0F37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33FC4CCC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63B609B7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个人撰</w:t>
            </w:r>
          </w:p>
          <w:p w14:paraId="78673C4A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B5FE291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9F51502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 w:eastAsia="宋体"/>
                <w:b/>
                <w:bCs/>
              </w:rPr>
              <w:t>得分</w:t>
            </w:r>
          </w:p>
        </w:tc>
      </w:tr>
      <w:tr w14:paraId="33C6D36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5893509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9EDEEEA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1FBBB10B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186A83B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5795F54D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236EDF43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ADDDF85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1C8A1E6E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77F6C7E5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398AD942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CAA1422">
            <w:pPr>
              <w:widowControl/>
            </w:pPr>
          </w:p>
        </w:tc>
      </w:tr>
      <w:tr w14:paraId="6F455795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6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BBC0033">
            <w:pPr>
              <w:widowControl/>
            </w:pPr>
          </w:p>
        </w:tc>
        <w:tc>
          <w:tcPr>
            <w:tcW w:w="46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6F18CDD">
            <w:pPr>
              <w:widowControl/>
            </w:pPr>
          </w:p>
        </w:tc>
        <w:tc>
          <w:tcPr>
            <w:tcW w:w="88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DDA64B1">
            <w:pPr>
              <w:widowControl/>
            </w:pPr>
          </w:p>
        </w:tc>
        <w:tc>
          <w:tcPr>
            <w:tcW w:w="169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20BB280">
            <w:pPr>
              <w:widowControl/>
            </w:pPr>
          </w:p>
        </w:tc>
        <w:tc>
          <w:tcPr>
            <w:tcW w:w="102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D877131">
            <w:pPr>
              <w:widowControl/>
            </w:pPr>
          </w:p>
        </w:tc>
        <w:tc>
          <w:tcPr>
            <w:tcW w:w="111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56D46FF">
            <w:pPr>
              <w:widowControl/>
            </w:pPr>
          </w:p>
        </w:tc>
        <w:tc>
          <w:tcPr>
            <w:tcW w:w="7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E2F6342">
            <w:pPr>
              <w:widowControl/>
            </w:pPr>
          </w:p>
        </w:tc>
        <w:tc>
          <w:tcPr>
            <w:tcW w:w="11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0F936E2">
            <w:pPr>
              <w:widowControl/>
            </w:pP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6BE42E12">
            <w:pPr>
              <w:widowControl/>
            </w:pPr>
          </w:p>
        </w:tc>
        <w:tc>
          <w:tcPr>
            <w:tcW w:w="103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063F41E6">
            <w:pPr>
              <w:widowControl/>
            </w:pPr>
          </w:p>
        </w:tc>
        <w:tc>
          <w:tcPr>
            <w:tcW w:w="67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895190E">
            <w:pPr>
              <w:widowControl/>
            </w:pPr>
          </w:p>
        </w:tc>
      </w:tr>
      <w:tr w14:paraId="4F61191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26" w:type="dxa"/>
            <w:vMerge w:val="restart"/>
            <w:tcBorders>
              <w:top w:val="single" w:color="000000" w:sz="12" w:space="0"/>
            </w:tcBorders>
            <w:vAlign w:val="center"/>
          </w:tcPr>
          <w:p w14:paraId="28A524A3">
            <w:pPr>
              <w:widowControl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67" w:type="dxa"/>
            <w:tcBorders>
              <w:top w:val="single" w:color="000000" w:sz="12" w:space="0"/>
            </w:tcBorders>
            <w:vAlign w:val="center"/>
          </w:tcPr>
          <w:p w14:paraId="2470F1E2">
            <w:pPr>
              <w:widowControl/>
            </w:pPr>
          </w:p>
        </w:tc>
        <w:tc>
          <w:tcPr>
            <w:tcW w:w="885" w:type="dxa"/>
            <w:tcBorders>
              <w:top w:val="single" w:color="000000" w:sz="12" w:space="0"/>
            </w:tcBorders>
            <w:vAlign w:val="center"/>
          </w:tcPr>
          <w:p w14:paraId="615DB241">
            <w:pPr>
              <w:widowControl/>
            </w:pPr>
          </w:p>
        </w:tc>
        <w:tc>
          <w:tcPr>
            <w:tcW w:w="1695" w:type="dxa"/>
            <w:tcBorders>
              <w:top w:val="single" w:color="000000" w:sz="12" w:space="0"/>
            </w:tcBorders>
            <w:vAlign w:val="center"/>
          </w:tcPr>
          <w:p w14:paraId="322E70E4">
            <w:pPr>
              <w:widowControl/>
            </w:pPr>
          </w:p>
        </w:tc>
        <w:tc>
          <w:tcPr>
            <w:tcW w:w="1020" w:type="dxa"/>
            <w:tcBorders>
              <w:top w:val="single" w:color="000000" w:sz="12" w:space="0"/>
            </w:tcBorders>
            <w:vAlign w:val="center"/>
          </w:tcPr>
          <w:p w14:paraId="583629D1">
            <w:pPr>
              <w:widowControl/>
            </w:pPr>
          </w:p>
        </w:tc>
        <w:tc>
          <w:tcPr>
            <w:tcW w:w="1110" w:type="dxa"/>
            <w:tcBorders>
              <w:top w:val="single" w:color="000000" w:sz="12" w:space="0"/>
            </w:tcBorders>
            <w:vAlign w:val="center"/>
          </w:tcPr>
          <w:p w14:paraId="3BAD5008">
            <w:pPr>
              <w:widowControl/>
            </w:pPr>
          </w:p>
        </w:tc>
        <w:tc>
          <w:tcPr>
            <w:tcW w:w="730" w:type="dxa"/>
            <w:tcBorders>
              <w:top w:val="single" w:color="000000" w:sz="12" w:space="0"/>
            </w:tcBorders>
            <w:vAlign w:val="center"/>
          </w:tcPr>
          <w:p w14:paraId="469EE212">
            <w:pPr>
              <w:widowControl/>
            </w:pPr>
          </w:p>
        </w:tc>
        <w:tc>
          <w:tcPr>
            <w:tcW w:w="1100" w:type="dxa"/>
            <w:tcBorders>
              <w:top w:val="single" w:color="000000" w:sz="12" w:space="0"/>
            </w:tcBorders>
            <w:vAlign w:val="center"/>
          </w:tcPr>
          <w:p w14:paraId="6125CB36">
            <w:pPr>
              <w:widowControl/>
            </w:pPr>
          </w:p>
        </w:tc>
        <w:tc>
          <w:tcPr>
            <w:tcW w:w="860" w:type="dxa"/>
            <w:tcBorders>
              <w:top w:val="single" w:color="000000" w:sz="12" w:space="0"/>
            </w:tcBorders>
            <w:vAlign w:val="center"/>
          </w:tcPr>
          <w:p w14:paraId="176A6B70">
            <w:pPr>
              <w:widowControl/>
            </w:pPr>
          </w:p>
        </w:tc>
        <w:tc>
          <w:tcPr>
            <w:tcW w:w="1035" w:type="dxa"/>
            <w:tcBorders>
              <w:top w:val="single" w:color="000000" w:sz="12" w:space="0"/>
            </w:tcBorders>
            <w:vAlign w:val="center"/>
          </w:tcPr>
          <w:p w14:paraId="651DF99D">
            <w:pPr>
              <w:widowControl/>
            </w:pPr>
          </w:p>
        </w:tc>
        <w:tc>
          <w:tcPr>
            <w:tcW w:w="675" w:type="dxa"/>
            <w:tcBorders>
              <w:top w:val="single" w:color="000000" w:sz="12" w:space="0"/>
            </w:tcBorders>
            <w:vAlign w:val="center"/>
          </w:tcPr>
          <w:p w14:paraId="1D181034">
            <w:pPr>
              <w:widowControl/>
              <w:snapToGrid w:val="0"/>
            </w:pPr>
          </w:p>
          <w:p w14:paraId="53BAB324">
            <w:pPr>
              <w:widowControl/>
            </w:pPr>
          </w:p>
        </w:tc>
      </w:tr>
      <w:tr w14:paraId="3F4D1C5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</w:tblPrEx>
        <w:trPr>
          <w:trHeight w:val="534" w:hRule="atLeast"/>
        </w:trPr>
        <w:tc>
          <w:tcPr>
            <w:tcW w:w="426" w:type="dxa"/>
            <w:vMerge w:val="continue"/>
            <w:tcBorders>
              <w:tl2br w:val="nil"/>
              <w:tr2bl w:val="nil"/>
            </w:tcBorders>
            <w:vAlign w:val="center"/>
          </w:tcPr>
          <w:p w14:paraId="247D6666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49FC0DC6">
            <w:pPr>
              <w:widowControl/>
            </w:pPr>
          </w:p>
        </w:tc>
        <w:tc>
          <w:tcPr>
            <w:tcW w:w="885" w:type="dxa"/>
            <w:tcBorders>
              <w:tl2br w:val="nil"/>
              <w:tr2bl w:val="nil"/>
            </w:tcBorders>
            <w:vAlign w:val="center"/>
          </w:tcPr>
          <w:p w14:paraId="6CE285F6">
            <w:pPr>
              <w:widowControl/>
            </w:pPr>
          </w:p>
        </w:tc>
        <w:tc>
          <w:tcPr>
            <w:tcW w:w="1695" w:type="dxa"/>
            <w:tcBorders>
              <w:tl2br w:val="nil"/>
              <w:tr2bl w:val="nil"/>
            </w:tcBorders>
            <w:vAlign w:val="center"/>
          </w:tcPr>
          <w:p w14:paraId="72CA85A3">
            <w:pPr>
              <w:widowControl/>
            </w:pPr>
          </w:p>
        </w:tc>
        <w:tc>
          <w:tcPr>
            <w:tcW w:w="1020" w:type="dxa"/>
            <w:tcBorders>
              <w:tl2br w:val="nil"/>
              <w:tr2bl w:val="nil"/>
            </w:tcBorders>
            <w:vAlign w:val="center"/>
          </w:tcPr>
          <w:p w14:paraId="1967F84A">
            <w:pPr>
              <w:widowControl/>
            </w:pPr>
          </w:p>
        </w:tc>
        <w:tc>
          <w:tcPr>
            <w:tcW w:w="1110" w:type="dxa"/>
            <w:tcBorders>
              <w:tl2br w:val="nil"/>
              <w:tr2bl w:val="nil"/>
            </w:tcBorders>
            <w:vAlign w:val="center"/>
          </w:tcPr>
          <w:p w14:paraId="023836A8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E663C9F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544C95B1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515A41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442765F4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17B62A0C">
            <w:pPr>
              <w:widowControl/>
              <w:snapToGrid w:val="0"/>
            </w:pPr>
          </w:p>
          <w:p w14:paraId="481C83BC">
            <w:pPr>
              <w:widowControl/>
            </w:pPr>
          </w:p>
        </w:tc>
      </w:tr>
    </w:tbl>
    <w:p w14:paraId="76398AE1">
      <w:pPr>
        <w:keepNext w:val="0"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jc w:val="left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注：人文社科类参考评审文件附件1-4填写，自然科学类参考附件1-5填写，著作等级：可计分类按A-C填写，不可计分类为D级。</w:t>
      </w:r>
    </w:p>
    <w:tbl>
      <w:tblPr>
        <w:tblStyle w:val="6"/>
        <w:tblpPr w:leftFromText="181" w:rightFromText="181" w:topFromText="170" w:vertAnchor="text" w:horzAnchor="page" w:tblpX="1220" w:tblpY="292"/>
        <w:tblOverlap w:val="never"/>
        <w:tblW w:w="10033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8"/>
        <w:gridCol w:w="887"/>
        <w:gridCol w:w="1281"/>
        <w:gridCol w:w="1814"/>
        <w:gridCol w:w="1200"/>
        <w:gridCol w:w="736"/>
        <w:gridCol w:w="1105"/>
        <w:gridCol w:w="1104"/>
        <w:gridCol w:w="750"/>
        <w:gridCol w:w="648"/>
      </w:tblGrid>
      <w:tr w14:paraId="0B5A134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23FD05BF">
            <w:pPr>
              <w:overflowPunct w:val="0"/>
              <w:ind w:firstLine="4081" w:firstLineChars="1936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四、科研成果奖</w:t>
            </w:r>
          </w:p>
        </w:tc>
      </w:tr>
      <w:tr w14:paraId="5F64466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7886A986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784E157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2DFC4A4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2DD138F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获奖成果名称</w:t>
            </w: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1F7246B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0933A70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171C53A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奖励名称</w:t>
            </w: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7A030C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</w:t>
            </w:r>
          </w:p>
          <w:p w14:paraId="5798FFEE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B0EDE53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</w:t>
            </w:r>
          </w:p>
          <w:p w14:paraId="5C30E01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79E571C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14A3885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5136CF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508" w:type="dxa"/>
            <w:vMerge w:val="restart"/>
            <w:tcBorders>
              <w:tl2br w:val="nil"/>
              <w:tr2bl w:val="nil"/>
            </w:tcBorders>
            <w:vAlign w:val="center"/>
          </w:tcPr>
          <w:p w14:paraId="729DADCB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507BBE2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04E65E5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3246A81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14:paraId="0915EF5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4DF320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  <w:vAlign w:val="center"/>
          </w:tcPr>
          <w:p w14:paraId="3D85FDE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6E024B3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48F4844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9C5C4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538F705B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08" w:type="dxa"/>
            <w:vMerge w:val="continue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0AB31A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87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801D0A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C76D78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1DCCC4F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F443AF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814B6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77FC14E4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46E3BDE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44E71E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260543DD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6371B7B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508" w:type="dxa"/>
            <w:vMerge w:val="restart"/>
            <w:tcBorders>
              <w:top w:val="single" w:color="000000" w:sz="12" w:space="0"/>
            </w:tcBorders>
            <w:vAlign w:val="center"/>
          </w:tcPr>
          <w:p w14:paraId="4543D397">
            <w:pPr>
              <w:widowControl/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color="000000" w:sz="12" w:space="0"/>
            </w:tcBorders>
          </w:tcPr>
          <w:p w14:paraId="5886BD65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op w:val="single" w:color="000000" w:sz="12" w:space="0"/>
            </w:tcBorders>
          </w:tcPr>
          <w:p w14:paraId="7645FA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op w:val="single" w:color="000000" w:sz="12" w:space="0"/>
            </w:tcBorders>
          </w:tcPr>
          <w:p w14:paraId="0DA8D12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op w:val="single" w:color="000000" w:sz="12" w:space="0"/>
            </w:tcBorders>
          </w:tcPr>
          <w:p w14:paraId="263506D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op w:val="single" w:color="000000" w:sz="12" w:space="0"/>
            </w:tcBorders>
          </w:tcPr>
          <w:p w14:paraId="3000A19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op w:val="single" w:color="000000" w:sz="12" w:space="0"/>
            </w:tcBorders>
          </w:tcPr>
          <w:p w14:paraId="0F195ED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op w:val="single" w:color="000000" w:sz="12" w:space="0"/>
            </w:tcBorders>
          </w:tcPr>
          <w:p w14:paraId="17C7C036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op w:val="single" w:color="000000" w:sz="12" w:space="0"/>
            </w:tcBorders>
          </w:tcPr>
          <w:p w14:paraId="20F5F23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op w:val="single" w:color="000000" w:sz="12" w:space="0"/>
            </w:tcBorders>
          </w:tcPr>
          <w:p w14:paraId="7E1E5B8B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754274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D523A59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508" w:type="dxa"/>
            <w:vMerge w:val="continue"/>
            <w:tcBorders>
              <w:tl2br w:val="nil"/>
              <w:tr2bl w:val="nil"/>
            </w:tcBorders>
            <w:vAlign w:val="center"/>
          </w:tcPr>
          <w:p w14:paraId="4A9355D5">
            <w:pPr>
              <w:widowControl/>
              <w:overflowPunct w:val="0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</w:tcPr>
          <w:p w14:paraId="72346667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81" w:type="dxa"/>
            <w:tcBorders>
              <w:tl2br w:val="nil"/>
              <w:tr2bl w:val="nil"/>
            </w:tcBorders>
          </w:tcPr>
          <w:p w14:paraId="2C065E79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814" w:type="dxa"/>
            <w:tcBorders>
              <w:tl2br w:val="nil"/>
              <w:tr2bl w:val="nil"/>
            </w:tcBorders>
          </w:tcPr>
          <w:p w14:paraId="7580AAD8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</w:tcPr>
          <w:p w14:paraId="04DE87F0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6" w:type="dxa"/>
            <w:tcBorders>
              <w:tl2br w:val="nil"/>
              <w:tr2bl w:val="nil"/>
            </w:tcBorders>
          </w:tcPr>
          <w:p w14:paraId="4B1D38F2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5" w:type="dxa"/>
            <w:tcBorders>
              <w:tl2br w:val="nil"/>
              <w:tr2bl w:val="nil"/>
            </w:tcBorders>
          </w:tcPr>
          <w:p w14:paraId="4A26F0BF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04" w:type="dxa"/>
            <w:tcBorders>
              <w:tl2br w:val="nil"/>
              <w:tr2bl w:val="nil"/>
            </w:tcBorders>
          </w:tcPr>
          <w:p w14:paraId="61B4D7C1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5E3F4C2A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48" w:type="dxa"/>
            <w:tcBorders>
              <w:tl2br w:val="nil"/>
              <w:tr2bl w:val="nil"/>
            </w:tcBorders>
          </w:tcPr>
          <w:p w14:paraId="656A7F64">
            <w:pPr>
              <w:overflowPunct w:val="0"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9565CDC">
            <w:pPr>
              <w:overflowPunct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E6DC84A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注：人文社科类参考评审文件附件1-4填写，自然科学类参考附件1-5填写，奖励等级：可计分类按A级-C级填写，不可类分类为D级；获奖等级按特等奖、一等奖、二等奖、三等奖、其他类填写。</w:t>
      </w:r>
    </w:p>
    <w:tbl>
      <w:tblPr>
        <w:tblStyle w:val="6"/>
        <w:tblpPr w:leftFromText="180" w:rightFromText="180" w:vertAnchor="text" w:horzAnchor="page" w:tblpX="1170" w:tblpY="267"/>
        <w:tblOverlap w:val="never"/>
        <w:tblW w:w="1013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14:paraId="43ED3ABE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1D1E9BB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五、应用成果</w:t>
            </w:r>
          </w:p>
        </w:tc>
      </w:tr>
      <w:tr w14:paraId="640BD482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3FA178FD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95BAFA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28437E1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4448C5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1EE8D18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采纳部门</w:t>
            </w:r>
          </w:p>
          <w:p w14:paraId="08BC430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185475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289017C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C12C2B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2CFC7DD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662" w:type="dxa"/>
            <w:tcBorders>
              <w:bottom w:val="single" w:color="000000" w:sz="12" w:space="0"/>
              <w:tl2br w:val="nil"/>
              <w:tr2bl w:val="nil"/>
            </w:tcBorders>
          </w:tcPr>
          <w:p w14:paraId="40D8ADC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color="000000" w:sz="12" w:space="0"/>
              <w:tl2br w:val="nil"/>
              <w:tr2bl w:val="nil"/>
            </w:tcBorders>
          </w:tcPr>
          <w:p w14:paraId="34C10068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bottom w:val="single" w:color="000000" w:sz="12" w:space="0"/>
              <w:tl2br w:val="nil"/>
              <w:tr2bl w:val="nil"/>
            </w:tcBorders>
          </w:tcPr>
          <w:p w14:paraId="6A2E60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242" w:type="dxa"/>
            <w:tcBorders>
              <w:bottom w:val="single" w:color="000000" w:sz="12" w:space="0"/>
              <w:tl2br w:val="nil"/>
              <w:tr2bl w:val="nil"/>
            </w:tcBorders>
          </w:tcPr>
          <w:p w14:paraId="624648C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bottom w:val="single" w:color="000000" w:sz="12" w:space="0"/>
              <w:tl2br w:val="nil"/>
              <w:tr2bl w:val="nil"/>
            </w:tcBorders>
          </w:tcPr>
          <w:p w14:paraId="22731FB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bottom w:val="single" w:color="000000" w:sz="12" w:space="0"/>
              <w:tl2br w:val="nil"/>
              <w:tr2bl w:val="nil"/>
            </w:tcBorders>
          </w:tcPr>
          <w:p w14:paraId="5CEF4EA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bottom w:val="single" w:color="000000" w:sz="12" w:space="0"/>
              <w:tl2br w:val="nil"/>
              <w:tr2bl w:val="nil"/>
            </w:tcBorders>
          </w:tcPr>
          <w:p w14:paraId="6AFF71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bottom w:val="single" w:color="000000" w:sz="12" w:space="0"/>
              <w:tl2br w:val="nil"/>
              <w:tr2bl w:val="nil"/>
            </w:tcBorders>
          </w:tcPr>
          <w:p w14:paraId="1940CC5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D5DC93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662" w:type="dxa"/>
            <w:tcBorders>
              <w:top w:val="single" w:color="000000" w:sz="12" w:space="0"/>
            </w:tcBorders>
          </w:tcPr>
          <w:p w14:paraId="48595AA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color="000000" w:sz="12" w:space="0"/>
            </w:tcBorders>
          </w:tcPr>
          <w:p w14:paraId="0146309A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70" w:type="dxa"/>
            <w:tcBorders>
              <w:top w:val="single" w:color="000000" w:sz="12" w:space="0"/>
            </w:tcBorders>
          </w:tcPr>
          <w:p w14:paraId="2C068542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242" w:type="dxa"/>
            <w:tcBorders>
              <w:top w:val="single" w:color="000000" w:sz="12" w:space="0"/>
            </w:tcBorders>
          </w:tcPr>
          <w:p w14:paraId="192A0B3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964" w:type="dxa"/>
            <w:tcBorders>
              <w:top w:val="single" w:color="000000" w:sz="12" w:space="0"/>
            </w:tcBorders>
          </w:tcPr>
          <w:p w14:paraId="3BAB7AA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595" w:type="dxa"/>
            <w:tcBorders>
              <w:top w:val="single" w:color="000000" w:sz="12" w:space="0"/>
            </w:tcBorders>
          </w:tcPr>
          <w:p w14:paraId="5314BC3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37" w:type="dxa"/>
            <w:tcBorders>
              <w:top w:val="single" w:color="000000" w:sz="12" w:space="0"/>
            </w:tcBorders>
          </w:tcPr>
          <w:p w14:paraId="7121FB6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681" w:type="dxa"/>
            <w:tcBorders>
              <w:top w:val="single" w:color="000000" w:sz="12" w:space="0"/>
            </w:tcBorders>
          </w:tcPr>
          <w:p w14:paraId="72A3ADB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384D051A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575B5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注：人文社科类参考评审文件附件1-4填写，自然科学类参考附件1-5填写，成果等级：可计分类别按A-C填写，不可计分类为D级。</w:t>
      </w:r>
    </w:p>
    <w:p w14:paraId="343A3E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6"/>
        <w:tblpPr w:leftFromText="180" w:rightFromText="180" w:vertAnchor="text" w:horzAnchor="page" w:tblpX="1223" w:tblpY="48"/>
        <w:tblOverlap w:val="never"/>
        <w:tblW w:w="10151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14:paraId="37D586F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16AF478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六、文艺创作</w:t>
            </w:r>
          </w:p>
        </w:tc>
      </w:tr>
      <w:tr w14:paraId="4A2B7F6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0025FC5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7AE8C4A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3A6F42D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42C4F101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04C211C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5EB4D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68DB31EC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5077C4E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kern w:val="0"/>
                <w:szCs w:val="21"/>
              </w:rPr>
              <w:t>得分</w:t>
            </w:r>
          </w:p>
        </w:tc>
      </w:tr>
      <w:tr w14:paraId="0B1D197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660" w:type="dxa"/>
            <w:tcBorders>
              <w:bottom w:val="single" w:color="000000" w:sz="12" w:space="0"/>
              <w:tl2br w:val="nil"/>
              <w:tr2bl w:val="nil"/>
            </w:tcBorders>
          </w:tcPr>
          <w:p w14:paraId="3BD641BD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color="000000" w:sz="12" w:space="0"/>
              <w:tl2br w:val="nil"/>
              <w:tr2bl w:val="nil"/>
            </w:tcBorders>
          </w:tcPr>
          <w:p w14:paraId="7F7966D9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bottom w:val="single" w:color="000000" w:sz="12" w:space="0"/>
              <w:tl2br w:val="nil"/>
              <w:tr2bl w:val="nil"/>
            </w:tcBorders>
          </w:tcPr>
          <w:p w14:paraId="06143FEF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5E3EAF5D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bottom w:val="single" w:color="000000" w:sz="12" w:space="0"/>
              <w:tl2br w:val="nil"/>
              <w:tr2bl w:val="nil"/>
            </w:tcBorders>
          </w:tcPr>
          <w:p w14:paraId="14C8CEA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bottom w:val="single" w:color="000000" w:sz="12" w:space="0"/>
              <w:tl2br w:val="nil"/>
              <w:tr2bl w:val="nil"/>
            </w:tcBorders>
          </w:tcPr>
          <w:p w14:paraId="1F3AB43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bottom w:val="single" w:color="000000" w:sz="12" w:space="0"/>
              <w:tl2br w:val="nil"/>
              <w:tr2bl w:val="nil"/>
            </w:tcBorders>
          </w:tcPr>
          <w:p w14:paraId="061B5608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bottom w:val="single" w:color="000000" w:sz="12" w:space="0"/>
              <w:tl2br w:val="nil"/>
              <w:tr2bl w:val="nil"/>
            </w:tcBorders>
          </w:tcPr>
          <w:p w14:paraId="7F94CAD4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26C69710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660" w:type="dxa"/>
            <w:tcBorders>
              <w:top w:val="single" w:color="000000" w:sz="12" w:space="0"/>
            </w:tcBorders>
          </w:tcPr>
          <w:p w14:paraId="53AE669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color="000000" w:sz="12" w:space="0"/>
            </w:tcBorders>
          </w:tcPr>
          <w:p w14:paraId="2E8E8632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750" w:type="dxa"/>
            <w:tcBorders>
              <w:top w:val="single" w:color="000000" w:sz="12" w:space="0"/>
            </w:tcBorders>
          </w:tcPr>
          <w:p w14:paraId="7C468A4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  <w:vAlign w:val="center"/>
          </w:tcPr>
          <w:p w14:paraId="5EE0FF6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000" w:type="dxa"/>
            <w:tcBorders>
              <w:top w:val="single" w:color="000000" w:sz="12" w:space="0"/>
            </w:tcBorders>
          </w:tcPr>
          <w:p w14:paraId="640E589B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00" w:type="dxa"/>
            <w:tcBorders>
              <w:top w:val="single" w:color="000000" w:sz="12" w:space="0"/>
            </w:tcBorders>
          </w:tcPr>
          <w:p w14:paraId="4760EEDE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90" w:type="dxa"/>
            <w:tcBorders>
              <w:top w:val="single" w:color="000000" w:sz="12" w:space="0"/>
            </w:tcBorders>
          </w:tcPr>
          <w:p w14:paraId="4F0694E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1" w:type="dxa"/>
            <w:tcBorders>
              <w:top w:val="single" w:color="000000" w:sz="12" w:space="0"/>
            </w:tcBorders>
          </w:tcPr>
          <w:p w14:paraId="53828E62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06817563">
            <w:pPr>
              <w:widowControl/>
              <w:snapToGrid w:val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  <w:p w14:paraId="62728143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446AB1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注：人文社科类参考附件1-4填写，指标等级：可计分类别按A-C填写，不可计分类别为D级。</w:t>
      </w:r>
    </w:p>
    <w:p w14:paraId="2F5B57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textAlignment w:val="auto"/>
        <w:rPr>
          <w:rFonts w:hint="eastAsia" w:asciiTheme="minorEastAsia" w:hAnsiTheme="minorEastAsia" w:eastAsiaTheme="minorEastAsia" w:cstheme="minorEastAsia"/>
        </w:rPr>
      </w:pPr>
    </w:p>
    <w:tbl>
      <w:tblPr>
        <w:tblStyle w:val="6"/>
        <w:tblpPr w:leftFromText="180" w:rightFromText="180" w:vertAnchor="text" w:horzAnchor="page" w:tblpX="1198" w:tblpY="58"/>
        <w:tblOverlap w:val="never"/>
        <w:tblW w:w="10140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14:paraId="3A383F47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2B9111C0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七、知识产权</w:t>
            </w:r>
          </w:p>
        </w:tc>
      </w:tr>
      <w:tr w14:paraId="2CA011A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670" w:type="dxa"/>
            <w:tcBorders>
              <w:tl2br w:val="nil"/>
              <w:tr2bl w:val="nil"/>
            </w:tcBorders>
          </w:tcPr>
          <w:p w14:paraId="5088F636">
            <w:pPr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1DAF9DF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759FAF7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指标</w:t>
            </w:r>
          </w:p>
          <w:p w14:paraId="68705B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7C61DE55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7706ADB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663A8CE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606F6F4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授权</w:t>
            </w:r>
          </w:p>
          <w:p w14:paraId="3F203950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226CE40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第几发</w:t>
            </w:r>
          </w:p>
          <w:p w14:paraId="56ACC16A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7BC583D2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125AD0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7E9E9701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70" w:type="dxa"/>
            <w:tcBorders>
              <w:bottom w:val="single" w:color="000000" w:sz="12" w:space="0"/>
              <w:tl2br w:val="nil"/>
              <w:tr2bl w:val="nil"/>
            </w:tcBorders>
            <w:vAlign w:val="center"/>
          </w:tcPr>
          <w:p w14:paraId="3EAEF22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color="000000" w:sz="12" w:space="0"/>
              <w:tl2br w:val="nil"/>
              <w:tr2bl w:val="nil"/>
            </w:tcBorders>
          </w:tcPr>
          <w:p w14:paraId="2E728197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bottom w:val="single" w:color="000000" w:sz="12" w:space="0"/>
              <w:tl2br w:val="nil"/>
              <w:tr2bl w:val="nil"/>
            </w:tcBorders>
          </w:tcPr>
          <w:p w14:paraId="0333C35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bottom w:val="single" w:color="000000" w:sz="12" w:space="0"/>
              <w:tl2br w:val="nil"/>
              <w:tr2bl w:val="nil"/>
            </w:tcBorders>
          </w:tcPr>
          <w:p w14:paraId="3B3FAF5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bottom w:val="single" w:color="000000" w:sz="12" w:space="0"/>
              <w:tl2br w:val="nil"/>
              <w:tr2bl w:val="nil"/>
            </w:tcBorders>
          </w:tcPr>
          <w:p w14:paraId="4EEA80C9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bottom w:val="single" w:color="000000" w:sz="12" w:space="0"/>
              <w:tl2br w:val="nil"/>
              <w:tr2bl w:val="nil"/>
            </w:tcBorders>
          </w:tcPr>
          <w:p w14:paraId="10DD2095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bottom w:val="single" w:color="000000" w:sz="12" w:space="0"/>
              <w:tl2br w:val="nil"/>
              <w:tr2bl w:val="nil"/>
            </w:tcBorders>
          </w:tcPr>
          <w:p w14:paraId="2584C87C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bottom w:val="single" w:color="000000" w:sz="12" w:space="0"/>
              <w:tl2br w:val="nil"/>
              <w:tr2bl w:val="nil"/>
            </w:tcBorders>
          </w:tcPr>
          <w:p w14:paraId="0375DDE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bottom w:val="single" w:color="000000" w:sz="12" w:space="0"/>
              <w:tl2br w:val="nil"/>
              <w:tr2bl w:val="nil"/>
            </w:tcBorders>
          </w:tcPr>
          <w:p w14:paraId="243CA244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bottom w:val="single" w:color="000000" w:sz="12" w:space="0"/>
              <w:tl2br w:val="nil"/>
              <w:tr2bl w:val="nil"/>
            </w:tcBorders>
          </w:tcPr>
          <w:p w14:paraId="0ACCBED3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72DB75AF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569D218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  <w:tr w14:paraId="368D231D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670" w:type="dxa"/>
            <w:tcBorders>
              <w:top w:val="single" w:color="000000" w:sz="12" w:space="0"/>
            </w:tcBorders>
          </w:tcPr>
          <w:p w14:paraId="729ECE2A">
            <w:pPr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color="000000" w:sz="12" w:space="0"/>
            </w:tcBorders>
          </w:tcPr>
          <w:p w14:paraId="526072AD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20" w:type="dxa"/>
            <w:tcBorders>
              <w:top w:val="single" w:color="000000" w:sz="12" w:space="0"/>
            </w:tcBorders>
          </w:tcPr>
          <w:p w14:paraId="016E3F5A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0" w:type="dxa"/>
            <w:tcBorders>
              <w:top w:val="single" w:color="000000" w:sz="12" w:space="0"/>
            </w:tcBorders>
          </w:tcPr>
          <w:p w14:paraId="110D56A1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49" w:type="dxa"/>
            <w:tcBorders>
              <w:top w:val="single" w:color="000000" w:sz="12" w:space="0"/>
            </w:tcBorders>
          </w:tcPr>
          <w:p w14:paraId="67B1BA0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050" w:type="dxa"/>
            <w:tcBorders>
              <w:top w:val="single" w:color="000000" w:sz="12" w:space="0"/>
            </w:tcBorders>
          </w:tcPr>
          <w:p w14:paraId="146B671F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341" w:type="dxa"/>
            <w:tcBorders>
              <w:top w:val="single" w:color="000000" w:sz="12" w:space="0"/>
            </w:tcBorders>
          </w:tcPr>
          <w:p w14:paraId="64150CD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909" w:type="dxa"/>
            <w:tcBorders>
              <w:top w:val="single" w:color="000000" w:sz="12" w:space="0"/>
            </w:tcBorders>
          </w:tcPr>
          <w:p w14:paraId="7819505B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411" w:type="dxa"/>
            <w:tcBorders>
              <w:top w:val="single" w:color="000000" w:sz="12" w:space="0"/>
            </w:tcBorders>
          </w:tcPr>
          <w:p w14:paraId="2660EB48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00" w:type="dxa"/>
            <w:tcBorders>
              <w:top w:val="single" w:color="000000" w:sz="12" w:space="0"/>
            </w:tcBorders>
          </w:tcPr>
          <w:p w14:paraId="7DD35BF7">
            <w:pPr>
              <w:snapToGrid w:val="0"/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  <w:p w14:paraId="0B1B18A0">
            <w:pPr>
              <w:jc w:val="left"/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05798C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20" w:firstLineChars="2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注：自然科学类参考评审文件附件1-5填写，指标等级：可计分类按A-C填写，不可计分类为D级。</w:t>
      </w:r>
    </w:p>
    <w:p w14:paraId="6F0ADFAD">
      <w:pPr>
        <w:widowControl/>
        <w:jc w:val="left"/>
        <w:rPr>
          <w:rFonts w:hint="eastAsia" w:asciiTheme="minorEastAsia" w:hAnsiTheme="minorEastAsia" w:eastAsiaTheme="minorEastAsia" w:cstheme="minorEastAsia"/>
          <w:b/>
          <w:bCs/>
        </w:rPr>
      </w:pPr>
    </w:p>
    <w:tbl>
      <w:tblPr>
        <w:tblStyle w:val="6"/>
        <w:tblpPr w:leftFromText="180" w:rightFromText="180" w:vertAnchor="text" w:horzAnchor="page" w:tblpX="1218" w:tblpY="74"/>
        <w:tblOverlap w:val="never"/>
        <w:tblW w:w="10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14:paraId="3343F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0125" w:type="dxa"/>
            <w:gridSpan w:val="8"/>
            <w:tcBorders>
              <w:top w:val="single" w:color="000000" w:sz="12" w:space="0"/>
              <w:left w:val="single" w:color="000000" w:sz="12" w:space="0"/>
              <w:right w:val="single" w:color="000000" w:sz="12" w:space="0"/>
            </w:tcBorders>
            <w:vAlign w:val="center"/>
          </w:tcPr>
          <w:p w14:paraId="13894E18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八、科技成果转化（经费）</w:t>
            </w:r>
          </w:p>
        </w:tc>
      </w:tr>
      <w:tr w14:paraId="4B7FEE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right w:val="single" w:color="000000" w:sz="4" w:space="0"/>
            </w:tcBorders>
            <w:vAlign w:val="center"/>
          </w:tcPr>
          <w:p w14:paraId="1D7EB0B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0CF672B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86B4603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C1F6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32720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BB271C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是否</w:t>
            </w:r>
          </w:p>
          <w:p w14:paraId="5A92EC39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AE77F44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color="000000" w:sz="4" w:space="0"/>
              <w:right w:val="single" w:color="000000" w:sz="12" w:space="0"/>
            </w:tcBorders>
            <w:vAlign w:val="center"/>
          </w:tcPr>
          <w:p w14:paraId="438446BE">
            <w:pPr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</w:rPr>
              <w:t>得分</w:t>
            </w:r>
          </w:p>
        </w:tc>
      </w:tr>
      <w:tr w14:paraId="5FD37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650" w:type="dxa"/>
            <w:tcBorders>
              <w:left w:val="single" w:color="000000" w:sz="12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B3EB27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27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785A3B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643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15E780AF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68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A587D2D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34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231DC8A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850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7E7C4A2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1187" w:type="dxa"/>
            <w:tcBorders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7BA07879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  <w:tc>
          <w:tcPr>
            <w:tcW w:w="750" w:type="dxa"/>
            <w:tcBorders>
              <w:left w:val="single" w:color="000000" w:sz="4" w:space="0"/>
              <w:bottom w:val="single" w:color="000000" w:sz="12" w:space="0"/>
              <w:right w:val="single" w:color="000000" w:sz="12" w:space="0"/>
            </w:tcBorders>
            <w:vAlign w:val="center"/>
          </w:tcPr>
          <w:p w14:paraId="17A2C3F8">
            <w:pPr>
              <w:rPr>
                <w:rFonts w:hint="eastAsia" w:asciiTheme="minorEastAsia" w:hAnsiTheme="minorEastAsia" w:eastAsiaTheme="minorEastAsia" w:cstheme="minorEastAsia"/>
              </w:rPr>
            </w:pPr>
          </w:p>
        </w:tc>
      </w:tr>
    </w:tbl>
    <w:p w14:paraId="3D8F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30" w:firstLineChars="300"/>
        <w:textAlignment w:val="auto"/>
        <w:rPr>
          <w:rFonts w:hint="eastAsia" w:asciiTheme="minorEastAsia" w:hAnsiTheme="minorEastAsia" w:eastAsiaTheme="minorEastAsia" w:cstheme="minorEastAsia"/>
        </w:rPr>
      </w:pPr>
      <w:r>
        <w:rPr>
          <w:rFonts w:hint="eastAsia" w:asciiTheme="minorEastAsia" w:hAnsiTheme="minorEastAsia" w:eastAsiaTheme="minorEastAsia" w:cstheme="minorEastAsia"/>
        </w:rPr>
        <w:t>注：参考附件1-5填写，转化方式：限填转让、许可或者作价投资。</w:t>
      </w:r>
    </w:p>
    <w:p w14:paraId="524539A1"/>
    <w:p w14:paraId="74D4D419">
      <w:pPr>
        <w:widowControl/>
        <w:jc w:val="left"/>
      </w:pPr>
      <w:r>
        <w:br w:type="page"/>
      </w:r>
    </w:p>
    <w:p w14:paraId="47652B77">
      <w:pPr>
        <w:widowControl/>
        <w:spacing w:line="600" w:lineRule="auto"/>
        <w:jc w:val="center"/>
        <w:rPr>
          <w:rFonts w:cs="方正小标宋简体" w:asciiTheme="majorEastAsia" w:hAnsiTheme="majorEastAsia" w:eastAsiaTheme="majorEastAsia"/>
          <w:b/>
          <w:kern w:val="0"/>
          <w:sz w:val="32"/>
          <w:szCs w:val="32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 w:val="32"/>
          <w:szCs w:val="32"/>
        </w:rPr>
        <w:t>双师型教师实践应用能力评价计分汇总表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7"/>
        <w:gridCol w:w="1407"/>
        <w:gridCol w:w="1830"/>
        <w:gridCol w:w="1418"/>
        <w:gridCol w:w="976"/>
        <w:gridCol w:w="1408"/>
        <w:gridCol w:w="1408"/>
      </w:tblGrid>
      <w:tr w14:paraId="54F78D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07" w:type="dxa"/>
            <w:vAlign w:val="center"/>
          </w:tcPr>
          <w:p w14:paraId="0C416C2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12ECB3F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77EC65E3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1370764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613AFD3B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1FBC438C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54B92B4D">
            <w:pPr>
              <w:widowControl/>
              <w:jc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职能部门审核得分</w:t>
            </w:r>
          </w:p>
        </w:tc>
      </w:tr>
      <w:tr w14:paraId="20D5E7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  <w:jc w:val="center"/>
        </w:trPr>
        <w:tc>
          <w:tcPr>
            <w:tcW w:w="1407" w:type="dxa"/>
            <w:vAlign w:val="center"/>
          </w:tcPr>
          <w:p w14:paraId="325B37DD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15A67D7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299EF56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88C11C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44E53B8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BACDBE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129C5499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2D617B8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  <w:jc w:val="center"/>
        </w:trPr>
        <w:tc>
          <w:tcPr>
            <w:tcW w:w="1407" w:type="dxa"/>
            <w:vAlign w:val="center"/>
          </w:tcPr>
          <w:p w14:paraId="169685B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5817319C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2E683ED8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F2302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56EEAD36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12047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480" w:firstLineChars="200"/>
        <w:textAlignment w:val="auto"/>
      </w:pPr>
      <w:r>
        <w:rPr>
          <w:rFonts w:hint="eastAsia" w:ascii="宋体" w:hAnsi="宋体" w:eastAsia="宋体" w:cs="宋体"/>
          <w:kern w:val="0"/>
          <w:sz w:val="24"/>
          <w:szCs w:val="24"/>
        </w:rPr>
        <w:t>二级单位审核者签名：                     职能部门审核者签名：</w:t>
      </w:r>
    </w:p>
    <w:p w14:paraId="543642AD">
      <w:pPr>
        <w:widowControl/>
        <w:spacing w:line="600" w:lineRule="auto"/>
        <w:jc w:val="center"/>
        <w:rPr>
          <w:rFonts w:asciiTheme="majorEastAsia" w:hAnsiTheme="majorEastAsia" w:eastAsiaTheme="majorEastAsia"/>
          <w:b/>
          <w:szCs w:val="21"/>
        </w:rPr>
      </w:pPr>
      <w:r>
        <w:rPr>
          <w:rFonts w:hint="eastAsia" w:cs="方正小标宋简体" w:asciiTheme="majorEastAsia" w:hAnsiTheme="majorEastAsia" w:eastAsiaTheme="majorEastAsia"/>
          <w:b/>
          <w:kern w:val="0"/>
          <w:szCs w:val="21"/>
        </w:rPr>
        <w:t>双师型教师职务任职资格评审实践应用能力评价计分表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4"/>
        <w:gridCol w:w="1559"/>
        <w:gridCol w:w="1601"/>
        <w:gridCol w:w="1232"/>
        <w:gridCol w:w="1232"/>
        <w:gridCol w:w="1232"/>
        <w:gridCol w:w="1232"/>
        <w:gridCol w:w="1232"/>
      </w:tblGrid>
      <w:tr w14:paraId="5785EB5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34" w:type="dxa"/>
            <w:vAlign w:val="center"/>
          </w:tcPr>
          <w:p w14:paraId="2696827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4C2ADE56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75A66FB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kern w:val="0"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实施部门</w:t>
            </w:r>
          </w:p>
          <w:p w14:paraId="69F24625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63204CF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530E6B4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137CC0A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698B0AC7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211DC9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3CF878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534" w:type="dxa"/>
          </w:tcPr>
          <w:p w14:paraId="6CF0970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9" w:type="dxa"/>
          </w:tcPr>
          <w:p w14:paraId="0889B3B6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01" w:type="dxa"/>
          </w:tcPr>
          <w:p w14:paraId="40A49C0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68171B9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5E906FA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40F0341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33CA0B1D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7DDE4C4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4464519E">
      <w:pPr>
        <w:widowControl/>
        <w:spacing w:beforeLines="50"/>
        <w:jc w:val="left"/>
        <w:textAlignment w:val="center"/>
      </w:pPr>
      <w:r>
        <w:rPr>
          <w:rFonts w:hint="eastAsia" w:asciiTheme="minorEastAsia" w:hAnsiTheme="minorEastAsia"/>
          <w:szCs w:val="21"/>
        </w:rPr>
        <w:t>注：参考评审文件附件1-7表1填写，</w:t>
      </w:r>
      <w:r>
        <w:rPr>
          <w:rFonts w:hint="eastAsia" w:cs="宋体" w:asciiTheme="minorEastAsia" w:hAnsiTheme="minor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国家人力资源和社会保障部发布的《国家职业资格目录》实行动态调整，专业技术人员职业资格计分以获得资格当年的目录为准。双师型教师在本专业技术工作外只计算一项</w:t>
      </w:r>
      <w:r>
        <w:rPr>
          <w:rFonts w:hint="eastAsia" w:cs="宋体" w:asciiTheme="minorEastAsia" w:hAnsiTheme="minorEastAsia"/>
          <w:kern w:val="0"/>
          <w:szCs w:val="21"/>
          <w:lang w:eastAsia="zh-CN"/>
        </w:rPr>
        <w:t>专业技能</w:t>
      </w:r>
      <w:r>
        <w:rPr>
          <w:rFonts w:hint="eastAsia" w:cs="宋体" w:asciiTheme="minorEastAsia" w:hAnsiTheme="minorEastAsia"/>
          <w:kern w:val="0"/>
          <w:szCs w:val="21"/>
        </w:rPr>
        <w:t>，且与在教学岗位从事的专业技术工作密切关联。</w:t>
      </w:r>
    </w:p>
    <w:p w14:paraId="2EE68C2E">
      <w:pPr>
        <w:widowControl/>
        <w:spacing w:line="600" w:lineRule="auto"/>
        <w:ind w:firstLine="211" w:firstLineChars="100"/>
        <w:jc w:val="center"/>
        <w:rPr>
          <w:rFonts w:asciiTheme="minorEastAsia" w:hAnsiTheme="minorEastAsia"/>
          <w:b/>
          <w:szCs w:val="21"/>
        </w:rPr>
      </w:pPr>
      <w:r>
        <w:rPr>
          <w:rFonts w:hint="eastAsia" w:cs="黑体" w:asciiTheme="minorEastAsia" w:hAnsiTheme="minor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6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20"/>
        <w:gridCol w:w="1220"/>
        <w:gridCol w:w="1221"/>
        <w:gridCol w:w="1221"/>
        <w:gridCol w:w="1221"/>
        <w:gridCol w:w="1221"/>
        <w:gridCol w:w="1432"/>
        <w:gridCol w:w="1098"/>
      </w:tblGrid>
      <w:tr w14:paraId="655AED2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1231" w:type="dxa"/>
            <w:vAlign w:val="center"/>
          </w:tcPr>
          <w:p w14:paraId="6F7C5CBF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28EB0DF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指标一</w:t>
            </w:r>
          </w:p>
        </w:tc>
        <w:tc>
          <w:tcPr>
            <w:tcW w:w="1232" w:type="dxa"/>
            <w:vAlign w:val="center"/>
          </w:tcPr>
          <w:p w14:paraId="40C7A3ED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747A33EB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DB2D7B2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7F342954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5D8FFD18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1DBA4C43">
            <w:pPr>
              <w:widowControl/>
              <w:jc w:val="center"/>
              <w:textAlignment w:val="center"/>
              <w:rPr>
                <w:rFonts w:cs="宋体" w:asciiTheme="minorEastAsia" w:hAnsiTheme="minorEastAsia"/>
                <w:bCs/>
                <w:szCs w:val="21"/>
              </w:rPr>
            </w:pPr>
            <w:r>
              <w:rPr>
                <w:rFonts w:hint="eastAsia" w:cs="宋体" w:asciiTheme="minorEastAsia" w:hAnsiTheme="minorEastAsia"/>
                <w:bCs/>
                <w:kern w:val="0"/>
                <w:szCs w:val="21"/>
              </w:rPr>
              <w:t>得分</w:t>
            </w:r>
          </w:p>
        </w:tc>
      </w:tr>
      <w:tr w14:paraId="1FD7E3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231" w:type="dxa"/>
          </w:tcPr>
          <w:p w14:paraId="408BCB3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1" w:type="dxa"/>
          </w:tcPr>
          <w:p w14:paraId="348C56F1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A01832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6D235B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366025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32" w:type="dxa"/>
          </w:tcPr>
          <w:p w14:paraId="11372573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44" w:type="dxa"/>
          </w:tcPr>
          <w:p w14:paraId="265A5C28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06" w:type="dxa"/>
          </w:tcPr>
          <w:p w14:paraId="567B8AAA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15D66159">
      <w:pPr>
        <w:widowControl/>
        <w:spacing w:beforeLines="50"/>
        <w:jc w:val="left"/>
        <w:textAlignment w:val="center"/>
        <w:rPr>
          <w:rFonts w:cs="Calibri" w:asciiTheme="minorEastAsia" w:hAnsiTheme="minorEastAsia"/>
          <w:spacing w:val="2"/>
          <w:kern w:val="0"/>
          <w:szCs w:val="21"/>
        </w:rPr>
      </w:pPr>
      <w:r>
        <w:rPr>
          <w:rFonts w:hint="eastAsia" w:cs="宋体" w:asciiTheme="minorEastAsia" w:hAnsiTheme="minorEastAsia"/>
          <w:kern w:val="0"/>
          <w:szCs w:val="21"/>
        </w:rPr>
        <w:t>注：</w:t>
      </w:r>
      <w:r>
        <w:rPr>
          <w:rFonts w:hint="eastAsia" w:asciiTheme="minorEastAsia" w:hAnsiTheme="minorEastAsia"/>
          <w:szCs w:val="21"/>
        </w:rPr>
        <w:t>参考评审文件附件1-7表2填写，</w:t>
      </w:r>
      <w:r>
        <w:rPr>
          <w:rFonts w:hint="eastAsia" w:cs="宋体" w:asciiTheme="minorEastAsia" w:hAnsiTheme="minor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69E01A57">
      <w:pPr>
        <w:widowControl/>
        <w:spacing w:line="480" w:lineRule="auto"/>
        <w:jc w:val="center"/>
        <w:rPr>
          <w:rFonts w:asciiTheme="minorEastAsia" w:hAnsiTheme="minorEastAsia"/>
          <w:b/>
          <w:szCs w:val="21"/>
        </w:rPr>
      </w:pPr>
      <w:r>
        <w:rPr>
          <w:rFonts w:hint="eastAsia" w:asciiTheme="minorEastAsia" w:hAnsiTheme="minorEastAsia"/>
          <w:b/>
          <w:szCs w:val="21"/>
        </w:rPr>
        <w:t>社会服务效益（经费）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37"/>
        <w:gridCol w:w="1842"/>
        <w:gridCol w:w="1276"/>
        <w:gridCol w:w="1134"/>
      </w:tblGrid>
      <w:tr w14:paraId="0E62C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B91AF5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0DC8A80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04DF6FA1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34D63C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得分</w:t>
            </w:r>
          </w:p>
        </w:tc>
      </w:tr>
      <w:tr w14:paraId="71D4AC5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637" w:type="dxa"/>
          </w:tcPr>
          <w:p w14:paraId="23637CE0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cs="Calibri" w:asciiTheme="minorEastAsia" w:hAnsiTheme="minorEastAsia"/>
                <w:spacing w:val="2"/>
                <w:kern w:val="0"/>
                <w:szCs w:val="21"/>
              </w:rPr>
              <w:t>人文社科类每1万元计10分，自然科学类每3万元计10分，总分按折算比例进行累计。</w:t>
            </w:r>
          </w:p>
        </w:tc>
        <w:tc>
          <w:tcPr>
            <w:tcW w:w="1842" w:type="dxa"/>
            <w:tcBorders>
              <w:right w:val="single" w:color="auto" w:sz="4" w:space="0"/>
            </w:tcBorders>
          </w:tcPr>
          <w:p w14:paraId="54D4202C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76" w:type="dxa"/>
            <w:tcBorders>
              <w:left w:val="single" w:color="auto" w:sz="4" w:space="0"/>
            </w:tcBorders>
          </w:tcPr>
          <w:p w14:paraId="68BE3AC9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</w:tcPr>
          <w:p w14:paraId="2AAF3184">
            <w:pPr>
              <w:widowControl/>
              <w:jc w:val="left"/>
              <w:rPr>
                <w:rFonts w:asciiTheme="minorEastAsia" w:hAnsiTheme="minorEastAsia"/>
                <w:szCs w:val="21"/>
              </w:rPr>
            </w:pPr>
          </w:p>
        </w:tc>
      </w:tr>
    </w:tbl>
    <w:p w14:paraId="727DB8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469" w:beforeLines="150" w:after="157" w:afterLines="50" w:line="240" w:lineRule="auto"/>
        <w:jc w:val="center"/>
        <w:textAlignment w:val="auto"/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</w:pPr>
      <w:r>
        <w:rPr>
          <w:rFonts w:hint="eastAsia" w:ascii="黑体" w:hAnsi="黑体" w:eastAsia="黑体" w:cs="黑体"/>
          <w:b w:val="0"/>
          <w:bCs/>
          <w:kern w:val="0"/>
          <w:sz w:val="36"/>
          <w:szCs w:val="36"/>
        </w:rPr>
        <w:t>申报者各项能力积分汇总表</w:t>
      </w:r>
    </w:p>
    <w:tbl>
      <w:tblPr>
        <w:tblStyle w:val="6"/>
        <w:tblW w:w="988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134"/>
        <w:gridCol w:w="1134"/>
        <w:gridCol w:w="1418"/>
        <w:gridCol w:w="1558"/>
        <w:gridCol w:w="2977"/>
      </w:tblGrid>
      <w:tr w14:paraId="6D72250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50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151BADE0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6CCE31F8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教育教</w:t>
            </w:r>
            <w:r>
              <w:rPr>
                <w:rFonts w:hint="eastAsia" w:asciiTheme="minorEastAsia" w:hAnsiTheme="minorEastAsia"/>
                <w:b/>
                <w:bCs/>
                <w:szCs w:val="21"/>
                <w:lang w:eastAsia="zh-CN"/>
              </w:rPr>
              <w:t>学</w:t>
            </w:r>
            <w:r>
              <w:rPr>
                <w:rFonts w:hint="eastAsia" w:asciiTheme="minorEastAsia" w:hAnsiTheme="minorEastAsia"/>
                <w:b/>
                <w:bCs/>
                <w:szCs w:val="21"/>
              </w:rPr>
              <w:t>能力分值</w:t>
            </w:r>
          </w:p>
        </w:tc>
        <w:tc>
          <w:tcPr>
            <w:tcW w:w="1134" w:type="dxa"/>
            <w:vAlign w:val="center"/>
          </w:tcPr>
          <w:p w14:paraId="28F3B5AB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006022D3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4F0E1C4C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2E32403E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申报人或审核者签字</w:t>
            </w:r>
          </w:p>
        </w:tc>
      </w:tr>
      <w:tr w14:paraId="15E70B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21CD76A7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E23C44D">
            <w:pPr>
              <w:widowControl/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1134" w:type="dxa"/>
            <w:vAlign w:val="center"/>
          </w:tcPr>
          <w:p w14:paraId="06688EA5">
            <w:pPr>
              <w:widowControl/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1418" w:type="dxa"/>
            <w:vAlign w:val="center"/>
          </w:tcPr>
          <w:p w14:paraId="796B1DEE">
            <w:pPr>
              <w:widowControl/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3D65A96">
            <w:pPr>
              <w:widowControl/>
              <w:jc w:val="center"/>
              <w:rPr>
                <w:rFonts w:hint="eastAsia" w:asciiTheme="minorEastAsia" w:hAnsiTheme="minorEastAsia" w:eastAsiaTheme="minorEastAsia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/>
                <w:szCs w:val="21"/>
                <w:lang w:val="en-US" w:eastAsia="zh-CN"/>
              </w:rPr>
              <w:t>0</w:t>
            </w: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0A34377F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1CD54B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52B1A0B5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3240473E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2A29C40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2F8E9984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2CAB5D65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4E1328B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 w14:paraId="653D4AE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668" w:type="dxa"/>
            <w:tcBorders>
              <w:right w:val="single" w:color="auto" w:sz="4" w:space="0"/>
            </w:tcBorders>
            <w:vAlign w:val="center"/>
          </w:tcPr>
          <w:p w14:paraId="00537836">
            <w:pPr>
              <w:widowControl/>
              <w:jc w:val="center"/>
              <w:rPr>
                <w:rFonts w:asciiTheme="minorEastAsia" w:hAnsiTheme="minorEastAsia"/>
                <w:b/>
                <w:bCs/>
                <w:szCs w:val="21"/>
              </w:rPr>
            </w:pPr>
            <w:r>
              <w:rPr>
                <w:rFonts w:hint="eastAsia" w:asciiTheme="minorEastAsia" w:hAnsiTheme="minorEastAsia"/>
                <w:b/>
                <w:bCs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color="auto" w:sz="4" w:space="0"/>
            </w:tcBorders>
            <w:vAlign w:val="center"/>
          </w:tcPr>
          <w:p w14:paraId="14AEA380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42E74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6EFDAAA7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58" w:type="dxa"/>
            <w:tcBorders>
              <w:right w:val="single" w:color="auto" w:sz="4" w:space="0"/>
            </w:tcBorders>
            <w:vAlign w:val="center"/>
          </w:tcPr>
          <w:p w14:paraId="0BFE9E6B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977" w:type="dxa"/>
            <w:tcBorders>
              <w:left w:val="single" w:color="auto" w:sz="4" w:space="0"/>
            </w:tcBorders>
            <w:vAlign w:val="center"/>
          </w:tcPr>
          <w:p w14:paraId="1331CAAA">
            <w:pPr>
              <w:widowControl/>
              <w:jc w:val="center"/>
              <w:rPr>
                <w:rFonts w:asciiTheme="minorEastAsia" w:hAnsiTheme="minorEastAsia"/>
                <w:szCs w:val="21"/>
              </w:rPr>
            </w:pPr>
          </w:p>
        </w:tc>
      </w:tr>
    </w:tbl>
    <w:p w14:paraId="76C793D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left"/>
        <w:textAlignment w:val="auto"/>
        <w:rPr>
          <w:rFonts w:hint="eastAsia" w:cs="仿宋" w:asciiTheme="minorEastAsia" w:hAnsiTheme="minorEastAsia"/>
          <w:b/>
          <w:bCs/>
          <w:kern w:val="1"/>
          <w:szCs w:val="21"/>
        </w:rPr>
      </w:pPr>
      <w:r>
        <w:rPr>
          <w:rFonts w:hint="eastAsia" w:cs="仿宋" w:asciiTheme="minorEastAsia" w:hAnsiTheme="minorEastAsia"/>
          <w:b/>
          <w:bCs/>
          <w:kern w:val="1"/>
          <w:szCs w:val="21"/>
        </w:rPr>
        <w:t>注：教学为主型教育教学能</w:t>
      </w:r>
      <w:r>
        <w:rPr>
          <w:rFonts w:hint="eastAsia" w:cs="仿宋" w:asciiTheme="minorEastAsia" w:hAnsiTheme="minorEastAsia"/>
          <w:b/>
          <w:bCs/>
          <w:kern w:val="1"/>
          <w:szCs w:val="21"/>
          <w:lang w:eastAsia="zh-CN"/>
        </w:rPr>
        <w:t>力分</w:t>
      </w:r>
      <w:r>
        <w:rPr>
          <w:rFonts w:hint="eastAsia" w:cs="仿宋" w:asciiTheme="minorEastAsia" w:hAnsiTheme="minorEastAsia"/>
          <w:b/>
          <w:bCs/>
          <w:kern w:val="1"/>
          <w:szCs w:val="21"/>
        </w:rPr>
        <w:t>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p w14:paraId="62C01A6C">
      <w:pPr>
        <w:widowControl/>
        <w:jc w:val="left"/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559" w:right="1134" w:bottom="720" w:left="1134" w:header="851" w:footer="454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F9FCA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C4AEB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8bSus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pt6IoSxy0O/PLzx+XXn8vv72SZ&#10;5ekD1Jh1HzAvDe/8gEsz+wGdmfWgos1f5EMwjuKer+LKIRGRH61X63WFIYGx+YL47OF5iJDeS29J&#10;NhoacXpFVH76CGlMnVNyNefvtDFlgsb940DM7GG597HHbKVhP0yE9r49I58eB99Qh3tOifngUNe8&#10;I7MRZ2M/G8cQ9aErS5TrQbg9Jmyi9JYrjLBTYZxYYTdtV16Jx/eS9fBHbf8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PfG0rr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C4AEB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A4363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755904"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SrDu8kBAACZAwAADgAAAGRycy9lMm9Eb2MueG1srVPNjtMwEL6vxDtY&#10;vlNni4S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DX1DieMWB37++eP86/H88J0s&#10;szx9gBqz7gLmpeG9H3BpZj+gM7MeVLT5i3wIxlHc00VcOSQi8qPVcrWqMCQwNl8Qnz09DxHSB+kt&#10;yUZDI06viMqPnyCNqXNKrub8rTamTNC4vxyImT0s9z72mK007IaJ0M63J+TT4+Ab6nDPKTEfHeqa&#10;d2Q24mzsZuMQot53ZYlyPQjvDgmbKL3lCiPsVBgnVthN25VX4s97yXr6oza/A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FKsO7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F755904"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2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BhNWRmNDFkNzJkOGZiYjhjMzlmNjlmZGRjYTYyZDAifQ=="/>
  </w:docVars>
  <w:rsids>
    <w:rsidRoot w:val="0033126B"/>
    <w:rsid w:val="000077C7"/>
    <w:rsid w:val="000204C4"/>
    <w:rsid w:val="0002075C"/>
    <w:rsid w:val="00024587"/>
    <w:rsid w:val="00025AA6"/>
    <w:rsid w:val="00035ADA"/>
    <w:rsid w:val="00050B41"/>
    <w:rsid w:val="00052874"/>
    <w:rsid w:val="00057965"/>
    <w:rsid w:val="000734BB"/>
    <w:rsid w:val="000835E5"/>
    <w:rsid w:val="00086C19"/>
    <w:rsid w:val="00091D39"/>
    <w:rsid w:val="00093E8E"/>
    <w:rsid w:val="000A1C4F"/>
    <w:rsid w:val="000A53B5"/>
    <w:rsid w:val="000A6447"/>
    <w:rsid w:val="000B25F1"/>
    <w:rsid w:val="000B5BC8"/>
    <w:rsid w:val="000B7DCE"/>
    <w:rsid w:val="000B7E3F"/>
    <w:rsid w:val="000C7246"/>
    <w:rsid w:val="000D559F"/>
    <w:rsid w:val="000E1FCC"/>
    <w:rsid w:val="000E3B0E"/>
    <w:rsid w:val="000E777B"/>
    <w:rsid w:val="000F1493"/>
    <w:rsid w:val="000F2B39"/>
    <w:rsid w:val="00100416"/>
    <w:rsid w:val="00102860"/>
    <w:rsid w:val="001034FB"/>
    <w:rsid w:val="00106765"/>
    <w:rsid w:val="00110033"/>
    <w:rsid w:val="001152EC"/>
    <w:rsid w:val="00123022"/>
    <w:rsid w:val="0012343B"/>
    <w:rsid w:val="0012740F"/>
    <w:rsid w:val="0012753C"/>
    <w:rsid w:val="00136E7A"/>
    <w:rsid w:val="00160D6D"/>
    <w:rsid w:val="00163F01"/>
    <w:rsid w:val="001650A1"/>
    <w:rsid w:val="00171343"/>
    <w:rsid w:val="00187EAB"/>
    <w:rsid w:val="00192A61"/>
    <w:rsid w:val="001937B2"/>
    <w:rsid w:val="001937B4"/>
    <w:rsid w:val="001B0A30"/>
    <w:rsid w:val="001B2C61"/>
    <w:rsid w:val="001C4443"/>
    <w:rsid w:val="001D2597"/>
    <w:rsid w:val="001E1E38"/>
    <w:rsid w:val="00211798"/>
    <w:rsid w:val="00216FF6"/>
    <w:rsid w:val="00226AC5"/>
    <w:rsid w:val="002270A7"/>
    <w:rsid w:val="002326D9"/>
    <w:rsid w:val="002347B7"/>
    <w:rsid w:val="00243159"/>
    <w:rsid w:val="00247B30"/>
    <w:rsid w:val="00257618"/>
    <w:rsid w:val="00271356"/>
    <w:rsid w:val="002859E6"/>
    <w:rsid w:val="00295BBE"/>
    <w:rsid w:val="002B5D77"/>
    <w:rsid w:val="002C2E4D"/>
    <w:rsid w:val="002E42F6"/>
    <w:rsid w:val="002F1EC4"/>
    <w:rsid w:val="00312C89"/>
    <w:rsid w:val="00314EE7"/>
    <w:rsid w:val="00315AAE"/>
    <w:rsid w:val="00324D00"/>
    <w:rsid w:val="0033126B"/>
    <w:rsid w:val="00333B61"/>
    <w:rsid w:val="0033420A"/>
    <w:rsid w:val="00342D04"/>
    <w:rsid w:val="00345CE6"/>
    <w:rsid w:val="00352DB8"/>
    <w:rsid w:val="00353FFB"/>
    <w:rsid w:val="0035796B"/>
    <w:rsid w:val="00361F97"/>
    <w:rsid w:val="0036206F"/>
    <w:rsid w:val="00384C68"/>
    <w:rsid w:val="0039460C"/>
    <w:rsid w:val="003B5BA5"/>
    <w:rsid w:val="003B7454"/>
    <w:rsid w:val="003C6F7B"/>
    <w:rsid w:val="003D6C2A"/>
    <w:rsid w:val="003E3539"/>
    <w:rsid w:val="003F6AC8"/>
    <w:rsid w:val="00403377"/>
    <w:rsid w:val="00410217"/>
    <w:rsid w:val="00413D18"/>
    <w:rsid w:val="00417FC6"/>
    <w:rsid w:val="00421B6F"/>
    <w:rsid w:val="00424D1B"/>
    <w:rsid w:val="00433D52"/>
    <w:rsid w:val="004542AC"/>
    <w:rsid w:val="00455996"/>
    <w:rsid w:val="004632E2"/>
    <w:rsid w:val="00471E45"/>
    <w:rsid w:val="00477CC6"/>
    <w:rsid w:val="00481C0E"/>
    <w:rsid w:val="004849BB"/>
    <w:rsid w:val="00492E46"/>
    <w:rsid w:val="00495AB1"/>
    <w:rsid w:val="004A2B71"/>
    <w:rsid w:val="004A7AE8"/>
    <w:rsid w:val="004B1AFD"/>
    <w:rsid w:val="004B1CCE"/>
    <w:rsid w:val="004C36A3"/>
    <w:rsid w:val="004D5EAE"/>
    <w:rsid w:val="004E6217"/>
    <w:rsid w:val="004E65CB"/>
    <w:rsid w:val="004F21A1"/>
    <w:rsid w:val="00501DE0"/>
    <w:rsid w:val="00507D8E"/>
    <w:rsid w:val="00523155"/>
    <w:rsid w:val="005263B4"/>
    <w:rsid w:val="00535A0B"/>
    <w:rsid w:val="00543465"/>
    <w:rsid w:val="005617BD"/>
    <w:rsid w:val="00565F0F"/>
    <w:rsid w:val="0057651F"/>
    <w:rsid w:val="0057729A"/>
    <w:rsid w:val="00580981"/>
    <w:rsid w:val="00583E93"/>
    <w:rsid w:val="005B6A8B"/>
    <w:rsid w:val="005E06B1"/>
    <w:rsid w:val="005E3440"/>
    <w:rsid w:val="005E58F4"/>
    <w:rsid w:val="005F645A"/>
    <w:rsid w:val="00607D1E"/>
    <w:rsid w:val="00622561"/>
    <w:rsid w:val="0062256C"/>
    <w:rsid w:val="00623BB8"/>
    <w:rsid w:val="00647D66"/>
    <w:rsid w:val="00652272"/>
    <w:rsid w:val="00661C50"/>
    <w:rsid w:val="00661D38"/>
    <w:rsid w:val="006646A1"/>
    <w:rsid w:val="00674EFB"/>
    <w:rsid w:val="0069036C"/>
    <w:rsid w:val="00690D02"/>
    <w:rsid w:val="00691EF6"/>
    <w:rsid w:val="006B1E56"/>
    <w:rsid w:val="006E5989"/>
    <w:rsid w:val="006E7E68"/>
    <w:rsid w:val="007031A9"/>
    <w:rsid w:val="00713721"/>
    <w:rsid w:val="00714623"/>
    <w:rsid w:val="00724356"/>
    <w:rsid w:val="007313BA"/>
    <w:rsid w:val="00734128"/>
    <w:rsid w:val="007415CC"/>
    <w:rsid w:val="00741F1A"/>
    <w:rsid w:val="00746377"/>
    <w:rsid w:val="007551B0"/>
    <w:rsid w:val="00777776"/>
    <w:rsid w:val="007965C2"/>
    <w:rsid w:val="007A6787"/>
    <w:rsid w:val="007A6B08"/>
    <w:rsid w:val="007A6DCF"/>
    <w:rsid w:val="007C4C8E"/>
    <w:rsid w:val="007E6312"/>
    <w:rsid w:val="007E7FD3"/>
    <w:rsid w:val="007F07A4"/>
    <w:rsid w:val="00805C35"/>
    <w:rsid w:val="00812C68"/>
    <w:rsid w:val="00820FD3"/>
    <w:rsid w:val="008269F0"/>
    <w:rsid w:val="00826A66"/>
    <w:rsid w:val="00830327"/>
    <w:rsid w:val="00833AA5"/>
    <w:rsid w:val="00837A92"/>
    <w:rsid w:val="00855D32"/>
    <w:rsid w:val="008653D4"/>
    <w:rsid w:val="00867374"/>
    <w:rsid w:val="008678EB"/>
    <w:rsid w:val="00872E0F"/>
    <w:rsid w:val="008764C0"/>
    <w:rsid w:val="00876F0D"/>
    <w:rsid w:val="00882519"/>
    <w:rsid w:val="00894606"/>
    <w:rsid w:val="0089698F"/>
    <w:rsid w:val="008B4063"/>
    <w:rsid w:val="008B5E5E"/>
    <w:rsid w:val="008B687A"/>
    <w:rsid w:val="008C4C0F"/>
    <w:rsid w:val="008D60E5"/>
    <w:rsid w:val="00902DB2"/>
    <w:rsid w:val="00905296"/>
    <w:rsid w:val="00912A23"/>
    <w:rsid w:val="00927B7A"/>
    <w:rsid w:val="009332E6"/>
    <w:rsid w:val="009363D5"/>
    <w:rsid w:val="00956FEE"/>
    <w:rsid w:val="009624BB"/>
    <w:rsid w:val="00962F66"/>
    <w:rsid w:val="00967876"/>
    <w:rsid w:val="00974F96"/>
    <w:rsid w:val="009768A0"/>
    <w:rsid w:val="00984D31"/>
    <w:rsid w:val="00986608"/>
    <w:rsid w:val="00992502"/>
    <w:rsid w:val="009C1F06"/>
    <w:rsid w:val="009E353C"/>
    <w:rsid w:val="009E64C8"/>
    <w:rsid w:val="00A03435"/>
    <w:rsid w:val="00A12F14"/>
    <w:rsid w:val="00A14210"/>
    <w:rsid w:val="00A15E5A"/>
    <w:rsid w:val="00A377FB"/>
    <w:rsid w:val="00A600A4"/>
    <w:rsid w:val="00A64CA0"/>
    <w:rsid w:val="00A74B54"/>
    <w:rsid w:val="00AA252B"/>
    <w:rsid w:val="00AB4B1E"/>
    <w:rsid w:val="00AD5CCC"/>
    <w:rsid w:val="00AE18A7"/>
    <w:rsid w:val="00AF2BB3"/>
    <w:rsid w:val="00AF445F"/>
    <w:rsid w:val="00B036DE"/>
    <w:rsid w:val="00B06BF4"/>
    <w:rsid w:val="00B07F41"/>
    <w:rsid w:val="00B16465"/>
    <w:rsid w:val="00B20A8D"/>
    <w:rsid w:val="00B22E22"/>
    <w:rsid w:val="00B27696"/>
    <w:rsid w:val="00B80533"/>
    <w:rsid w:val="00B82843"/>
    <w:rsid w:val="00BA646C"/>
    <w:rsid w:val="00BB52F4"/>
    <w:rsid w:val="00BC7F6D"/>
    <w:rsid w:val="00BD1A32"/>
    <w:rsid w:val="00BD4E90"/>
    <w:rsid w:val="00BF0225"/>
    <w:rsid w:val="00BF37BD"/>
    <w:rsid w:val="00C008D8"/>
    <w:rsid w:val="00C0165A"/>
    <w:rsid w:val="00C34D75"/>
    <w:rsid w:val="00C35A03"/>
    <w:rsid w:val="00C3645D"/>
    <w:rsid w:val="00C53042"/>
    <w:rsid w:val="00C6384D"/>
    <w:rsid w:val="00C65AB8"/>
    <w:rsid w:val="00C722D7"/>
    <w:rsid w:val="00C77711"/>
    <w:rsid w:val="00C824FA"/>
    <w:rsid w:val="00C828EC"/>
    <w:rsid w:val="00C90195"/>
    <w:rsid w:val="00C93845"/>
    <w:rsid w:val="00C96100"/>
    <w:rsid w:val="00CB1F99"/>
    <w:rsid w:val="00CC4D6F"/>
    <w:rsid w:val="00CC7EE7"/>
    <w:rsid w:val="00CD2226"/>
    <w:rsid w:val="00CD42FF"/>
    <w:rsid w:val="00CD7981"/>
    <w:rsid w:val="00CE15B9"/>
    <w:rsid w:val="00CF6E1A"/>
    <w:rsid w:val="00D20B34"/>
    <w:rsid w:val="00D273BE"/>
    <w:rsid w:val="00D36A37"/>
    <w:rsid w:val="00D3748A"/>
    <w:rsid w:val="00D416C2"/>
    <w:rsid w:val="00D41CF0"/>
    <w:rsid w:val="00D66B57"/>
    <w:rsid w:val="00DA3AD6"/>
    <w:rsid w:val="00DA6B66"/>
    <w:rsid w:val="00DB02E4"/>
    <w:rsid w:val="00DB42ED"/>
    <w:rsid w:val="00DC11A1"/>
    <w:rsid w:val="00DD5F4F"/>
    <w:rsid w:val="00DD7968"/>
    <w:rsid w:val="00DE299B"/>
    <w:rsid w:val="00DE3F60"/>
    <w:rsid w:val="00DE5271"/>
    <w:rsid w:val="00E05692"/>
    <w:rsid w:val="00E07849"/>
    <w:rsid w:val="00E10077"/>
    <w:rsid w:val="00E161A5"/>
    <w:rsid w:val="00E206F2"/>
    <w:rsid w:val="00E55EEB"/>
    <w:rsid w:val="00E57AA4"/>
    <w:rsid w:val="00E61743"/>
    <w:rsid w:val="00E62D0D"/>
    <w:rsid w:val="00E713EE"/>
    <w:rsid w:val="00EA2543"/>
    <w:rsid w:val="00EA5CB0"/>
    <w:rsid w:val="00EB1023"/>
    <w:rsid w:val="00ED30F2"/>
    <w:rsid w:val="00EE2F78"/>
    <w:rsid w:val="00EE3937"/>
    <w:rsid w:val="00EE5924"/>
    <w:rsid w:val="00EE79DB"/>
    <w:rsid w:val="00F02B0D"/>
    <w:rsid w:val="00F15B17"/>
    <w:rsid w:val="00F1668D"/>
    <w:rsid w:val="00F200F9"/>
    <w:rsid w:val="00F22090"/>
    <w:rsid w:val="00F24A17"/>
    <w:rsid w:val="00F25C10"/>
    <w:rsid w:val="00F50D1D"/>
    <w:rsid w:val="00F6664A"/>
    <w:rsid w:val="00F75973"/>
    <w:rsid w:val="00F770C0"/>
    <w:rsid w:val="00F82DFD"/>
    <w:rsid w:val="00F841C6"/>
    <w:rsid w:val="00F8579D"/>
    <w:rsid w:val="00F93089"/>
    <w:rsid w:val="00F93A86"/>
    <w:rsid w:val="00FA4387"/>
    <w:rsid w:val="00FB3155"/>
    <w:rsid w:val="00FD5538"/>
    <w:rsid w:val="00FE52BF"/>
    <w:rsid w:val="00FF0622"/>
    <w:rsid w:val="00FF54C9"/>
    <w:rsid w:val="01A60310"/>
    <w:rsid w:val="02AB78A7"/>
    <w:rsid w:val="03416FC3"/>
    <w:rsid w:val="04F82111"/>
    <w:rsid w:val="04F9213C"/>
    <w:rsid w:val="0643325A"/>
    <w:rsid w:val="06835705"/>
    <w:rsid w:val="07866B35"/>
    <w:rsid w:val="0A9B39E1"/>
    <w:rsid w:val="0E796AAB"/>
    <w:rsid w:val="10066654"/>
    <w:rsid w:val="128672BB"/>
    <w:rsid w:val="153B3244"/>
    <w:rsid w:val="19067AD5"/>
    <w:rsid w:val="191E6E5D"/>
    <w:rsid w:val="1E1E083D"/>
    <w:rsid w:val="22337206"/>
    <w:rsid w:val="263712CE"/>
    <w:rsid w:val="26C836D0"/>
    <w:rsid w:val="2A685020"/>
    <w:rsid w:val="2CBF0E1F"/>
    <w:rsid w:val="2EF22236"/>
    <w:rsid w:val="2F083808"/>
    <w:rsid w:val="2FC80E98"/>
    <w:rsid w:val="31B73D81"/>
    <w:rsid w:val="32345B92"/>
    <w:rsid w:val="33D6278A"/>
    <w:rsid w:val="38900B2E"/>
    <w:rsid w:val="38BA425C"/>
    <w:rsid w:val="3A166C53"/>
    <w:rsid w:val="3A671203"/>
    <w:rsid w:val="3B5F1E79"/>
    <w:rsid w:val="3EF43DA9"/>
    <w:rsid w:val="43D9101E"/>
    <w:rsid w:val="44EE5DC2"/>
    <w:rsid w:val="45B7168C"/>
    <w:rsid w:val="45CA1A50"/>
    <w:rsid w:val="499C1040"/>
    <w:rsid w:val="49C05A15"/>
    <w:rsid w:val="49DF4468"/>
    <w:rsid w:val="4B167CD3"/>
    <w:rsid w:val="5A943430"/>
    <w:rsid w:val="5C6C6C7F"/>
    <w:rsid w:val="5F8F4A74"/>
    <w:rsid w:val="5FF214EF"/>
    <w:rsid w:val="62EA7456"/>
    <w:rsid w:val="66C8051E"/>
    <w:rsid w:val="66FD1A98"/>
    <w:rsid w:val="672F33B8"/>
    <w:rsid w:val="67D22E92"/>
    <w:rsid w:val="6AC141C7"/>
    <w:rsid w:val="6CEC63D9"/>
    <w:rsid w:val="6D397A57"/>
    <w:rsid w:val="715916C6"/>
    <w:rsid w:val="7265409A"/>
    <w:rsid w:val="77B07B65"/>
    <w:rsid w:val="7B85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52flin</Company>
  <Pages>17</Pages>
  <Words>3325</Words>
  <Characters>3843</Characters>
  <Lines>81</Lines>
  <Paragraphs>22</Paragraphs>
  <TotalTime>11</TotalTime>
  <ScaleCrop>false</ScaleCrop>
  <LinksUpToDate>false</LinksUpToDate>
  <CharactersWithSpaces>4442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2023-05-22T08:09:00Z</dcterms:created>
  <dc:creator>符桑岚</dc:creator>
  <cp:lastModifiedBy>浅笑安然 °</cp:lastModifiedBy>
  <cp:lastPrinted>2026-01-17T10:08:00Z</cp:lastPrinted>
  <dcterms:modified xsi:type="dcterms:W3CDTF">2026-01-26T09:48:28Z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2F222205802D4C8D8039AB02188EBF7D_13</vt:lpwstr>
  </property>
  <property fmtid="{D5CDD505-2E9C-101B-9397-08002B2CF9AE}" pid="4" name="KSOTemplateDocerSaveRecord">
    <vt:lpwstr>eyJoZGlkIjoiMjg2MmEwNmRiOTkwN2NmMzFkOTE3ODgwZDk0NDBkMjEiLCJ1c2VySWQiOiIyNDg5MzM4MjUifQ==</vt:lpwstr>
  </property>
</Properties>
</file>